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0C88" w14:textId="77777777" w:rsidR="000A26DA" w:rsidRPr="0098025D" w:rsidRDefault="000A26DA" w:rsidP="000A26DA">
      <w:pPr>
        <w:jc w:val="center"/>
        <w:rPr>
          <w:rFonts w:ascii="Arial" w:hAnsi="Arial" w:cs="Arial"/>
          <w:sz w:val="22"/>
          <w:szCs w:val="22"/>
        </w:rPr>
      </w:pPr>
      <w:r w:rsidRPr="0098025D">
        <w:rPr>
          <w:rFonts w:ascii="Arial" w:hAnsi="Arial" w:cs="Arial"/>
          <w:b/>
          <w:noProof/>
          <w:sz w:val="22"/>
          <w:szCs w:val="22"/>
          <w:lang w:eastAsia="en-US"/>
        </w:rPr>
        <w:drawing>
          <wp:inline distT="0" distB="0" distL="0" distR="0" wp14:anchorId="352C2453" wp14:editId="797A5B97">
            <wp:extent cx="2343150" cy="23431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43150" cy="2343150"/>
                    </a:xfrm>
                    <a:prstGeom prst="rect">
                      <a:avLst/>
                    </a:prstGeom>
                    <a:solidFill>
                      <a:srgbClr val="FFFFFF">
                        <a:alpha val="0"/>
                      </a:srgbClr>
                    </a:solidFill>
                    <a:ln>
                      <a:noFill/>
                    </a:ln>
                  </pic:spPr>
                </pic:pic>
              </a:graphicData>
            </a:graphic>
          </wp:inline>
        </w:drawing>
      </w:r>
    </w:p>
    <w:p w14:paraId="484AAA0D" w14:textId="77777777" w:rsidR="000A26DA" w:rsidRPr="0098025D" w:rsidRDefault="000A26DA" w:rsidP="000A26DA">
      <w:pPr>
        <w:jc w:val="center"/>
        <w:rPr>
          <w:rFonts w:ascii="Arial" w:hAnsi="Arial" w:cs="Arial"/>
          <w:sz w:val="22"/>
          <w:szCs w:val="22"/>
        </w:rPr>
      </w:pPr>
    </w:p>
    <w:p w14:paraId="736A9D18" w14:textId="77777777" w:rsidR="000A26DA" w:rsidRPr="0098025D" w:rsidRDefault="000A26DA" w:rsidP="000A26DA">
      <w:pPr>
        <w:jc w:val="center"/>
        <w:rPr>
          <w:rFonts w:ascii="Arial" w:hAnsi="Arial" w:cs="Arial"/>
          <w:color w:val="4C5F78"/>
          <w:sz w:val="22"/>
          <w:szCs w:val="22"/>
        </w:rPr>
      </w:pPr>
    </w:p>
    <w:p w14:paraId="6E3879F8" w14:textId="77777777" w:rsidR="00395342" w:rsidRDefault="00395342" w:rsidP="000A26DA">
      <w:pPr>
        <w:jc w:val="center"/>
        <w:rPr>
          <w:rFonts w:ascii="Arial" w:hAnsi="Arial" w:cs="Arial"/>
          <w:b/>
          <w:color w:val="4075A6"/>
          <w:sz w:val="22"/>
          <w:szCs w:val="22"/>
        </w:rPr>
      </w:pPr>
    </w:p>
    <w:p w14:paraId="6C5430BD" w14:textId="77777777" w:rsidR="00395342" w:rsidRDefault="00395342" w:rsidP="000A26DA">
      <w:pPr>
        <w:jc w:val="center"/>
        <w:rPr>
          <w:rFonts w:ascii="Arial" w:hAnsi="Arial" w:cs="Arial"/>
          <w:b/>
          <w:color w:val="4075A6"/>
          <w:sz w:val="22"/>
          <w:szCs w:val="22"/>
        </w:rPr>
      </w:pPr>
    </w:p>
    <w:p w14:paraId="20EF09B9" w14:textId="77777777" w:rsidR="00395342" w:rsidRDefault="00395342" w:rsidP="000A26DA">
      <w:pPr>
        <w:jc w:val="center"/>
        <w:rPr>
          <w:rFonts w:ascii="Arial" w:hAnsi="Arial" w:cs="Arial"/>
          <w:b/>
          <w:color w:val="4075A6"/>
          <w:sz w:val="22"/>
          <w:szCs w:val="22"/>
        </w:rPr>
      </w:pPr>
    </w:p>
    <w:p w14:paraId="055F562E" w14:textId="77777777" w:rsidR="00395342" w:rsidRPr="00395342" w:rsidRDefault="00395342" w:rsidP="000A26DA">
      <w:pPr>
        <w:jc w:val="center"/>
        <w:rPr>
          <w:rFonts w:ascii="Arial" w:hAnsi="Arial" w:cs="Arial"/>
          <w:b/>
          <w:color w:val="4075A6"/>
          <w:sz w:val="48"/>
          <w:szCs w:val="48"/>
        </w:rPr>
      </w:pPr>
    </w:p>
    <w:p w14:paraId="5C19A2E5" w14:textId="0D54B2E3" w:rsidR="000A26DA" w:rsidRPr="00395342" w:rsidRDefault="000A26DA" w:rsidP="000A26DA">
      <w:pPr>
        <w:jc w:val="center"/>
        <w:rPr>
          <w:rFonts w:ascii="Arial" w:hAnsi="Arial" w:cs="Arial"/>
          <w:b/>
          <w:color w:val="4075A6"/>
          <w:sz w:val="48"/>
          <w:szCs w:val="48"/>
        </w:rPr>
      </w:pPr>
      <w:r w:rsidRPr="00395342">
        <w:rPr>
          <w:rFonts w:ascii="Arial" w:hAnsi="Arial" w:cs="Arial"/>
          <w:b/>
          <w:color w:val="4075A6"/>
          <w:sz w:val="48"/>
          <w:szCs w:val="48"/>
        </w:rPr>
        <w:t>GEORGIA</w:t>
      </w:r>
    </w:p>
    <w:p w14:paraId="5E8B0AB9" w14:textId="77777777" w:rsidR="000A26DA" w:rsidRPr="00395342" w:rsidRDefault="000A26DA" w:rsidP="000A26DA">
      <w:pPr>
        <w:jc w:val="center"/>
        <w:rPr>
          <w:rFonts w:ascii="Arial" w:hAnsi="Arial" w:cs="Arial"/>
          <w:b/>
          <w:color w:val="4075A6"/>
          <w:sz w:val="48"/>
          <w:szCs w:val="48"/>
        </w:rPr>
      </w:pPr>
      <w:r w:rsidRPr="00395342">
        <w:rPr>
          <w:rFonts w:ascii="Arial" w:hAnsi="Arial" w:cs="Arial"/>
          <w:b/>
          <w:color w:val="4075A6"/>
          <w:sz w:val="48"/>
          <w:szCs w:val="48"/>
        </w:rPr>
        <w:t>CHIROPRACTIC</w:t>
      </w:r>
    </w:p>
    <w:p w14:paraId="17274BC1" w14:textId="77777777" w:rsidR="000A26DA" w:rsidRPr="00395342" w:rsidRDefault="000A26DA" w:rsidP="000A26DA">
      <w:pPr>
        <w:jc w:val="center"/>
        <w:rPr>
          <w:rFonts w:ascii="Arial" w:hAnsi="Arial" w:cs="Arial"/>
          <w:b/>
          <w:color w:val="4075A6"/>
          <w:sz w:val="48"/>
          <w:szCs w:val="48"/>
        </w:rPr>
      </w:pPr>
      <w:r w:rsidRPr="00395342">
        <w:rPr>
          <w:rFonts w:ascii="Arial" w:hAnsi="Arial" w:cs="Arial"/>
          <w:b/>
          <w:color w:val="4075A6"/>
          <w:sz w:val="48"/>
          <w:szCs w:val="48"/>
        </w:rPr>
        <w:t>ASSOCIATIO</w:t>
      </w:r>
      <w:r w:rsidRPr="00395342">
        <w:rPr>
          <w:rFonts w:ascii="Arial" w:hAnsi="Arial" w:cs="Arial"/>
          <w:b/>
          <w:color w:val="2F5496" w:themeColor="accent1" w:themeShade="BF"/>
          <w:sz w:val="48"/>
          <w:szCs w:val="48"/>
        </w:rPr>
        <w:t>N</w:t>
      </w:r>
      <w:r w:rsidRPr="00395342">
        <w:rPr>
          <w:rFonts w:ascii="Arial" w:hAnsi="Arial" w:cs="Arial"/>
          <w:b/>
          <w:color w:val="4075A6"/>
          <w:sz w:val="48"/>
          <w:szCs w:val="48"/>
        </w:rPr>
        <w:t>, INC.</w:t>
      </w:r>
    </w:p>
    <w:p w14:paraId="5991D7D8" w14:textId="77777777" w:rsidR="000A26DA" w:rsidRPr="00395342" w:rsidRDefault="000A26DA" w:rsidP="000A26DA">
      <w:pPr>
        <w:jc w:val="center"/>
        <w:rPr>
          <w:rFonts w:ascii="Arial" w:hAnsi="Arial" w:cs="Arial"/>
          <w:b/>
          <w:color w:val="4075A6"/>
          <w:sz w:val="48"/>
          <w:szCs w:val="48"/>
        </w:rPr>
      </w:pPr>
    </w:p>
    <w:p w14:paraId="4B12642B" w14:textId="77777777" w:rsidR="000A26DA" w:rsidRPr="00395342" w:rsidRDefault="000A26DA" w:rsidP="000A26DA">
      <w:pPr>
        <w:pStyle w:val="BodyText3"/>
        <w:jc w:val="center"/>
        <w:rPr>
          <w:rFonts w:ascii="Arial" w:hAnsi="Arial" w:cs="Arial"/>
          <w:b/>
          <w:color w:val="4075A6"/>
          <w:sz w:val="48"/>
          <w:szCs w:val="48"/>
        </w:rPr>
      </w:pPr>
      <w:r w:rsidRPr="00395342">
        <w:rPr>
          <w:rFonts w:ascii="Arial" w:hAnsi="Arial" w:cs="Arial"/>
          <w:b/>
          <w:color w:val="4075A6"/>
          <w:sz w:val="48"/>
          <w:szCs w:val="48"/>
        </w:rPr>
        <w:t>BYLA</w:t>
      </w:r>
      <w:r w:rsidRPr="00395342">
        <w:rPr>
          <w:rFonts w:ascii="Arial" w:hAnsi="Arial" w:cs="Arial"/>
          <w:b/>
          <w:color w:val="0070C0"/>
          <w:sz w:val="48"/>
          <w:szCs w:val="48"/>
        </w:rPr>
        <w:t>W</w:t>
      </w:r>
      <w:r w:rsidRPr="00395342">
        <w:rPr>
          <w:rFonts w:ascii="Arial" w:hAnsi="Arial" w:cs="Arial"/>
          <w:b/>
          <w:color w:val="4075A6"/>
          <w:sz w:val="48"/>
          <w:szCs w:val="48"/>
        </w:rPr>
        <w:t>S</w:t>
      </w:r>
    </w:p>
    <w:p w14:paraId="1B999246" w14:textId="77777777" w:rsidR="000A26DA" w:rsidRPr="0098025D" w:rsidRDefault="000A26DA" w:rsidP="000A26DA">
      <w:pPr>
        <w:jc w:val="center"/>
        <w:rPr>
          <w:rFonts w:ascii="Arial" w:hAnsi="Arial" w:cs="Arial"/>
          <w:b/>
          <w:color w:val="4075A6"/>
          <w:sz w:val="22"/>
          <w:szCs w:val="22"/>
        </w:rPr>
      </w:pPr>
    </w:p>
    <w:p w14:paraId="6D8D5A4C" w14:textId="7DD15DD1" w:rsidR="000A26DA" w:rsidRDefault="000A26DA" w:rsidP="000A26DA">
      <w:pPr>
        <w:jc w:val="center"/>
        <w:rPr>
          <w:rFonts w:ascii="Arial" w:hAnsi="Arial" w:cs="Arial"/>
          <w:b/>
          <w:color w:val="4075A6"/>
          <w:sz w:val="22"/>
          <w:szCs w:val="22"/>
        </w:rPr>
      </w:pPr>
    </w:p>
    <w:p w14:paraId="640925C4" w14:textId="4DFAC05F" w:rsidR="003A0DD0" w:rsidRDefault="003A0DD0" w:rsidP="000A26DA">
      <w:pPr>
        <w:jc w:val="center"/>
        <w:rPr>
          <w:rFonts w:ascii="Arial" w:hAnsi="Arial" w:cs="Arial"/>
          <w:b/>
          <w:color w:val="4075A6"/>
          <w:sz w:val="22"/>
          <w:szCs w:val="22"/>
        </w:rPr>
      </w:pPr>
    </w:p>
    <w:p w14:paraId="27B2D321" w14:textId="125A71EE" w:rsidR="003A0DD0" w:rsidRDefault="003A0DD0" w:rsidP="000A26DA">
      <w:pPr>
        <w:jc w:val="center"/>
        <w:rPr>
          <w:rFonts w:ascii="Arial" w:hAnsi="Arial" w:cs="Arial"/>
          <w:b/>
          <w:color w:val="4075A6"/>
          <w:sz w:val="22"/>
          <w:szCs w:val="22"/>
        </w:rPr>
      </w:pPr>
    </w:p>
    <w:p w14:paraId="32D1823E" w14:textId="2A7E42A4" w:rsidR="003A0DD0" w:rsidRDefault="003A0DD0" w:rsidP="000A26DA">
      <w:pPr>
        <w:jc w:val="center"/>
        <w:rPr>
          <w:rFonts w:ascii="Arial" w:hAnsi="Arial" w:cs="Arial"/>
          <w:b/>
          <w:color w:val="4075A6"/>
          <w:sz w:val="22"/>
          <w:szCs w:val="22"/>
        </w:rPr>
      </w:pPr>
    </w:p>
    <w:p w14:paraId="48CF574F" w14:textId="55554159" w:rsidR="003A0DD0" w:rsidRDefault="003A0DD0" w:rsidP="000A26DA">
      <w:pPr>
        <w:jc w:val="center"/>
        <w:rPr>
          <w:rFonts w:ascii="Arial" w:hAnsi="Arial" w:cs="Arial"/>
          <w:b/>
          <w:color w:val="4075A6"/>
          <w:sz w:val="22"/>
          <w:szCs w:val="22"/>
        </w:rPr>
      </w:pPr>
    </w:p>
    <w:p w14:paraId="42B8D065" w14:textId="471F7D18" w:rsidR="003A0DD0" w:rsidRDefault="003A0DD0" w:rsidP="000A26DA">
      <w:pPr>
        <w:jc w:val="center"/>
        <w:rPr>
          <w:rFonts w:ascii="Arial" w:hAnsi="Arial" w:cs="Arial"/>
          <w:b/>
          <w:color w:val="4075A6"/>
          <w:sz w:val="22"/>
          <w:szCs w:val="22"/>
        </w:rPr>
      </w:pPr>
    </w:p>
    <w:p w14:paraId="1E0EE9B9" w14:textId="3D29162E" w:rsidR="003A0DD0" w:rsidRDefault="003A0DD0" w:rsidP="000A26DA">
      <w:pPr>
        <w:jc w:val="center"/>
        <w:rPr>
          <w:rFonts w:ascii="Arial" w:hAnsi="Arial" w:cs="Arial"/>
          <w:b/>
          <w:color w:val="4075A6"/>
          <w:sz w:val="22"/>
          <w:szCs w:val="22"/>
        </w:rPr>
      </w:pPr>
    </w:p>
    <w:p w14:paraId="6C44B07C" w14:textId="223373B8" w:rsidR="003A0DD0" w:rsidRDefault="003A0DD0" w:rsidP="000A26DA">
      <w:pPr>
        <w:jc w:val="center"/>
        <w:rPr>
          <w:rFonts w:ascii="Arial" w:hAnsi="Arial" w:cs="Arial"/>
          <w:b/>
          <w:color w:val="4075A6"/>
          <w:sz w:val="22"/>
          <w:szCs w:val="22"/>
        </w:rPr>
      </w:pPr>
    </w:p>
    <w:p w14:paraId="2AEB1843" w14:textId="180E8195" w:rsidR="003A0DD0" w:rsidRDefault="003A0DD0" w:rsidP="000A26DA">
      <w:pPr>
        <w:jc w:val="center"/>
        <w:rPr>
          <w:rFonts w:ascii="Arial" w:hAnsi="Arial" w:cs="Arial"/>
          <w:b/>
          <w:color w:val="4075A6"/>
          <w:sz w:val="22"/>
          <w:szCs w:val="22"/>
        </w:rPr>
      </w:pPr>
    </w:p>
    <w:p w14:paraId="7F8DF04A" w14:textId="03484BCF" w:rsidR="003A0DD0" w:rsidRDefault="003A0DD0" w:rsidP="000A26DA">
      <w:pPr>
        <w:jc w:val="center"/>
        <w:rPr>
          <w:rFonts w:ascii="Arial" w:hAnsi="Arial" w:cs="Arial"/>
          <w:b/>
          <w:color w:val="4075A6"/>
          <w:sz w:val="22"/>
          <w:szCs w:val="22"/>
        </w:rPr>
      </w:pPr>
    </w:p>
    <w:p w14:paraId="079100AC" w14:textId="77777777" w:rsidR="003A0DD0" w:rsidRPr="0098025D" w:rsidRDefault="003A0DD0" w:rsidP="000A26DA">
      <w:pPr>
        <w:jc w:val="center"/>
        <w:rPr>
          <w:rFonts w:ascii="Arial" w:hAnsi="Arial" w:cs="Arial"/>
          <w:b/>
          <w:color w:val="4075A6"/>
          <w:sz w:val="22"/>
          <w:szCs w:val="22"/>
        </w:rPr>
      </w:pPr>
    </w:p>
    <w:p w14:paraId="62CE11C4" w14:textId="77777777" w:rsidR="000A26DA" w:rsidRPr="0098025D" w:rsidRDefault="000A26DA" w:rsidP="000A26DA">
      <w:pPr>
        <w:jc w:val="center"/>
        <w:rPr>
          <w:rFonts w:ascii="Arial" w:hAnsi="Arial" w:cs="Arial"/>
          <w:b/>
          <w:color w:val="4075A6"/>
          <w:sz w:val="22"/>
          <w:szCs w:val="22"/>
        </w:rPr>
      </w:pPr>
    </w:p>
    <w:p w14:paraId="36ACDC40" w14:textId="40240C01" w:rsidR="00040A7E" w:rsidRPr="0098025D" w:rsidRDefault="00040A7E" w:rsidP="000A26DA">
      <w:pPr>
        <w:jc w:val="center"/>
        <w:rPr>
          <w:rFonts w:ascii="Arial" w:hAnsi="Arial" w:cs="Arial"/>
          <w:b/>
          <w:color w:val="0070C0"/>
          <w:sz w:val="22"/>
          <w:szCs w:val="22"/>
        </w:rPr>
      </w:pPr>
      <w:r>
        <w:rPr>
          <w:rFonts w:ascii="Arial" w:hAnsi="Arial" w:cs="Arial"/>
          <w:b/>
          <w:color w:val="0070C0"/>
          <w:sz w:val="22"/>
          <w:szCs w:val="22"/>
        </w:rPr>
        <w:t xml:space="preserve">Amended October </w:t>
      </w:r>
      <w:r w:rsidR="004B10BE">
        <w:rPr>
          <w:rFonts w:ascii="Arial" w:hAnsi="Arial" w:cs="Arial"/>
          <w:b/>
          <w:color w:val="0070C0"/>
          <w:sz w:val="22"/>
          <w:szCs w:val="22"/>
        </w:rPr>
        <w:t>23,</w:t>
      </w:r>
      <w:r w:rsidR="003A0DD0">
        <w:rPr>
          <w:rFonts w:ascii="Arial" w:hAnsi="Arial" w:cs="Arial"/>
          <w:b/>
          <w:color w:val="0070C0"/>
          <w:sz w:val="22"/>
          <w:szCs w:val="22"/>
        </w:rPr>
        <w:t xml:space="preserve"> </w:t>
      </w:r>
      <w:r w:rsidR="004B10BE">
        <w:rPr>
          <w:rFonts w:ascii="Arial" w:hAnsi="Arial" w:cs="Arial"/>
          <w:b/>
          <w:color w:val="0070C0"/>
          <w:sz w:val="22"/>
          <w:szCs w:val="22"/>
        </w:rPr>
        <w:t>2020</w:t>
      </w:r>
    </w:p>
    <w:p w14:paraId="0348C93D" w14:textId="77777777" w:rsidR="000A26DA" w:rsidRPr="0098025D" w:rsidRDefault="000A26DA" w:rsidP="000A26DA">
      <w:pPr>
        <w:jc w:val="center"/>
        <w:rPr>
          <w:rFonts w:ascii="Arial" w:hAnsi="Arial" w:cs="Arial"/>
          <w:b/>
          <w:color w:val="FF0000"/>
          <w:sz w:val="22"/>
          <w:szCs w:val="22"/>
        </w:rPr>
      </w:pPr>
    </w:p>
    <w:p w14:paraId="1A5CD6DE" w14:textId="77777777" w:rsidR="000A26DA" w:rsidRPr="0098025D" w:rsidRDefault="000A26DA" w:rsidP="000A26DA">
      <w:pPr>
        <w:jc w:val="center"/>
        <w:rPr>
          <w:rFonts w:ascii="Arial" w:hAnsi="Arial" w:cs="Arial"/>
          <w:b/>
          <w:color w:val="4674B8"/>
          <w:sz w:val="22"/>
          <w:szCs w:val="22"/>
        </w:rPr>
      </w:pPr>
    </w:p>
    <w:p w14:paraId="39115D47" w14:textId="77777777" w:rsidR="000A26DA" w:rsidRPr="0098025D" w:rsidRDefault="000A26DA" w:rsidP="00395342">
      <w:pPr>
        <w:rPr>
          <w:rFonts w:ascii="Arial" w:hAnsi="Arial" w:cs="Arial"/>
          <w:b/>
          <w:sz w:val="22"/>
          <w:szCs w:val="22"/>
        </w:rPr>
      </w:pPr>
    </w:p>
    <w:p w14:paraId="6A343B8A" w14:textId="77777777" w:rsidR="000A26DA" w:rsidRPr="0098025D" w:rsidRDefault="000A26DA" w:rsidP="000A26DA">
      <w:pPr>
        <w:jc w:val="center"/>
        <w:rPr>
          <w:rFonts w:ascii="Arial" w:hAnsi="Arial" w:cs="Arial"/>
          <w:b/>
          <w:sz w:val="22"/>
          <w:szCs w:val="22"/>
        </w:rPr>
      </w:pPr>
    </w:p>
    <w:p w14:paraId="70DD19A9" w14:textId="77777777" w:rsidR="000A26DA" w:rsidRPr="0098025D" w:rsidRDefault="000A26DA" w:rsidP="000A26DA">
      <w:pPr>
        <w:jc w:val="center"/>
        <w:rPr>
          <w:rFonts w:ascii="Arial" w:hAnsi="Arial" w:cs="Arial"/>
          <w:b/>
          <w:color w:val="FF0000"/>
          <w:sz w:val="22"/>
          <w:szCs w:val="22"/>
        </w:rPr>
      </w:pPr>
    </w:p>
    <w:p w14:paraId="4AE6EC97" w14:textId="77777777" w:rsidR="000A26DA" w:rsidRPr="0098025D" w:rsidRDefault="000A26DA" w:rsidP="00395342">
      <w:pPr>
        <w:rPr>
          <w:rFonts w:ascii="Arial" w:hAnsi="Arial" w:cs="Arial"/>
          <w:b/>
          <w:sz w:val="22"/>
          <w:szCs w:val="22"/>
        </w:rPr>
      </w:pPr>
    </w:p>
    <w:p w14:paraId="180F314D" w14:textId="77777777" w:rsidR="000A26DA" w:rsidRPr="0098025D" w:rsidRDefault="000A26DA" w:rsidP="000A26DA">
      <w:pPr>
        <w:pageBreakBefore/>
        <w:jc w:val="center"/>
        <w:rPr>
          <w:rFonts w:ascii="Arial" w:hAnsi="Arial" w:cs="Arial"/>
          <w:b/>
          <w:sz w:val="22"/>
          <w:szCs w:val="22"/>
        </w:rPr>
      </w:pPr>
      <w:r w:rsidRPr="0098025D">
        <w:rPr>
          <w:rFonts w:ascii="Arial" w:hAnsi="Arial" w:cs="Arial"/>
          <w:b/>
          <w:sz w:val="22"/>
          <w:szCs w:val="22"/>
        </w:rPr>
        <w:lastRenderedPageBreak/>
        <w:t>Georgia Chiropractic Association, Inc. Bylaws</w:t>
      </w:r>
    </w:p>
    <w:p w14:paraId="19E325A6" w14:textId="77777777" w:rsidR="000A26DA" w:rsidRPr="0098025D" w:rsidRDefault="000A26DA" w:rsidP="000A26DA">
      <w:pPr>
        <w:jc w:val="center"/>
        <w:rPr>
          <w:rFonts w:ascii="Arial" w:hAnsi="Arial" w:cs="Arial"/>
          <w:sz w:val="22"/>
          <w:szCs w:val="22"/>
        </w:rPr>
        <w:sectPr w:rsidR="000A26DA" w:rsidRPr="0098025D">
          <w:footerReference w:type="default" r:id="rId8"/>
          <w:pgSz w:w="12240" w:h="15840"/>
          <w:pgMar w:top="1152" w:right="1440" w:bottom="704" w:left="1440" w:header="720" w:footer="648" w:gutter="0"/>
          <w:pgNumType w:start="1"/>
          <w:cols w:space="720"/>
          <w:docGrid w:linePitch="600" w:charSpace="40960"/>
        </w:sectPr>
      </w:pPr>
      <w:r w:rsidRPr="0098025D">
        <w:rPr>
          <w:rFonts w:ascii="Arial" w:hAnsi="Arial" w:cs="Arial"/>
          <w:b/>
          <w:sz w:val="22"/>
          <w:szCs w:val="22"/>
        </w:rPr>
        <w:t>Table of Contents</w:t>
      </w:r>
    </w:p>
    <w:p w14:paraId="3A282081" w14:textId="77777777" w:rsidR="000A26DA" w:rsidRPr="0098025D" w:rsidRDefault="00000000" w:rsidP="000A26DA">
      <w:pPr>
        <w:pStyle w:val="TOC1"/>
        <w:tabs>
          <w:tab w:val="right" w:leader="dot" w:pos="10080"/>
        </w:tabs>
        <w:ind w:right="0"/>
        <w:rPr>
          <w:rFonts w:ascii="Arial" w:hAnsi="Arial" w:cs="Arial"/>
          <w:color w:val="000000" w:themeColor="text1"/>
        </w:rPr>
      </w:pPr>
      <w:hyperlink w:anchor="_toc131" w:history="1">
        <w:r w:rsidR="000A26DA" w:rsidRPr="0098025D">
          <w:rPr>
            <w:rStyle w:val="IndexLink"/>
            <w:rFonts w:ascii="Arial" w:hAnsi="Arial" w:cs="Arial"/>
            <w:color w:val="000000" w:themeColor="text1"/>
          </w:rPr>
          <w:t>ARTICLE I</w:t>
        </w:r>
        <w:r w:rsidR="000A26DA">
          <w:rPr>
            <w:rStyle w:val="IndexLink"/>
            <w:rFonts w:ascii="Arial" w:hAnsi="Arial" w:cs="Arial"/>
            <w:color w:val="000000" w:themeColor="text1"/>
          </w:rPr>
          <w:t>: NAME</w:t>
        </w:r>
        <w:r w:rsidR="000A26DA" w:rsidRPr="0098025D">
          <w:rPr>
            <w:rStyle w:val="IndexLink"/>
            <w:rFonts w:ascii="Arial" w:hAnsi="Arial" w:cs="Arial"/>
            <w:color w:val="000000" w:themeColor="text1"/>
          </w:rPr>
          <w:tab/>
          <w:t>4</w:t>
        </w:r>
      </w:hyperlink>
    </w:p>
    <w:p w14:paraId="3073CE7B" w14:textId="77777777" w:rsidR="000A26DA" w:rsidRPr="0098025D" w:rsidRDefault="00000000" w:rsidP="000A26DA">
      <w:pPr>
        <w:pStyle w:val="TOC1"/>
        <w:tabs>
          <w:tab w:val="right" w:leader="dot" w:pos="10080"/>
        </w:tabs>
        <w:ind w:right="0"/>
        <w:rPr>
          <w:rFonts w:ascii="Arial" w:hAnsi="Arial" w:cs="Arial"/>
          <w:color w:val="000000" w:themeColor="text1"/>
        </w:rPr>
      </w:pPr>
      <w:hyperlink w:anchor="_toc136" w:history="1">
        <w:r w:rsidR="000A26DA" w:rsidRPr="0098025D">
          <w:rPr>
            <w:rStyle w:val="IndexLink"/>
            <w:rFonts w:ascii="Arial" w:hAnsi="Arial" w:cs="Arial"/>
            <w:color w:val="000000" w:themeColor="text1"/>
          </w:rPr>
          <w:t>ARTICLE II</w:t>
        </w:r>
        <w:r w:rsidR="000A26DA">
          <w:rPr>
            <w:rStyle w:val="IndexLink"/>
            <w:rFonts w:ascii="Arial" w:hAnsi="Arial" w:cs="Arial"/>
            <w:color w:val="000000" w:themeColor="text1"/>
          </w:rPr>
          <w:t>: PURPOSE</w:t>
        </w:r>
        <w:r w:rsidR="000A26DA" w:rsidRPr="0098025D">
          <w:rPr>
            <w:rStyle w:val="IndexLink"/>
            <w:rFonts w:ascii="Arial" w:hAnsi="Arial" w:cs="Arial"/>
            <w:color w:val="000000" w:themeColor="text1"/>
          </w:rPr>
          <w:tab/>
          <w:t>4</w:t>
        </w:r>
      </w:hyperlink>
    </w:p>
    <w:p w14:paraId="65C50173" w14:textId="77777777" w:rsidR="000A26DA" w:rsidRPr="00051B4D" w:rsidRDefault="00000000" w:rsidP="000A26DA">
      <w:pPr>
        <w:pStyle w:val="TOC1"/>
        <w:tabs>
          <w:tab w:val="right" w:leader="dot" w:pos="10080"/>
        </w:tabs>
        <w:ind w:right="0"/>
        <w:rPr>
          <w:rFonts w:ascii="Arial" w:hAnsi="Arial" w:cs="Arial"/>
          <w:color w:val="000000" w:themeColor="text1"/>
          <w:u w:val="single"/>
        </w:rPr>
      </w:pPr>
      <w:hyperlink w:anchor="_toc146" w:history="1">
        <w:r w:rsidR="000A26DA" w:rsidRPr="00051B4D">
          <w:rPr>
            <w:rStyle w:val="IndexLink"/>
            <w:rFonts w:ascii="Arial" w:hAnsi="Arial" w:cs="Arial"/>
            <w:color w:val="000000" w:themeColor="text1"/>
            <w:u w:val="single"/>
          </w:rPr>
          <w:t>ARTICLE III: MEMBERSHIP</w:t>
        </w:r>
        <w:r w:rsidR="000A26DA" w:rsidRPr="00051B4D">
          <w:rPr>
            <w:rStyle w:val="IndexLink"/>
            <w:rFonts w:ascii="Arial" w:hAnsi="Arial" w:cs="Arial"/>
            <w:color w:val="000000" w:themeColor="text1"/>
            <w:u w:val="single"/>
          </w:rPr>
          <w:tab/>
          <w:t>4</w:t>
        </w:r>
      </w:hyperlink>
    </w:p>
    <w:p w14:paraId="51D57E87" w14:textId="630DA143" w:rsidR="000A26DA" w:rsidRPr="0098025D" w:rsidRDefault="00000000" w:rsidP="000A26DA">
      <w:pPr>
        <w:pStyle w:val="TOC3"/>
        <w:tabs>
          <w:tab w:val="right" w:leader="dot" w:pos="11520"/>
        </w:tabs>
        <w:ind w:right="0"/>
        <w:rPr>
          <w:rFonts w:ascii="Arial" w:hAnsi="Arial" w:cs="Arial"/>
          <w:color w:val="000000" w:themeColor="text1"/>
        </w:rPr>
      </w:pPr>
      <w:hyperlink w:anchor="_toc149" w:history="1">
        <w:r w:rsidR="000A26DA" w:rsidRPr="0098025D">
          <w:rPr>
            <w:rStyle w:val="IndexLink"/>
            <w:rFonts w:ascii="Arial" w:hAnsi="Arial" w:cs="Arial"/>
            <w:color w:val="000000" w:themeColor="text1"/>
          </w:rPr>
          <w:t>Section 1: Qualification, Privileges and Dues</w:t>
        </w:r>
        <w:r w:rsidR="000A26DA" w:rsidRPr="0098025D">
          <w:rPr>
            <w:rStyle w:val="IndexLink"/>
            <w:rFonts w:ascii="Arial" w:hAnsi="Arial" w:cs="Arial"/>
            <w:color w:val="000000" w:themeColor="text1"/>
          </w:rPr>
          <w:tab/>
        </w:r>
      </w:hyperlink>
      <w:r w:rsidR="000A26DA">
        <w:rPr>
          <w:rStyle w:val="IndexLink"/>
          <w:rFonts w:ascii="Arial" w:hAnsi="Arial" w:cs="Arial"/>
          <w:color w:val="000000" w:themeColor="text1"/>
        </w:rPr>
        <w:t>5</w:t>
      </w:r>
    </w:p>
    <w:p w14:paraId="0663F483"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181" w:history="1">
        <w:r w:rsidR="000A26DA" w:rsidRPr="0098025D">
          <w:rPr>
            <w:rStyle w:val="IndexLink"/>
            <w:rFonts w:ascii="Arial" w:hAnsi="Arial" w:cs="Arial"/>
            <w:color w:val="000000" w:themeColor="text1"/>
          </w:rPr>
          <w:t>Section 2: Application for Membership</w:t>
        </w:r>
        <w:r w:rsidR="000A26DA" w:rsidRPr="0098025D">
          <w:rPr>
            <w:rStyle w:val="IndexLink"/>
            <w:rFonts w:ascii="Arial" w:hAnsi="Arial" w:cs="Arial"/>
            <w:color w:val="000000" w:themeColor="text1"/>
          </w:rPr>
          <w:tab/>
          <w:t>5</w:t>
        </w:r>
      </w:hyperlink>
    </w:p>
    <w:p w14:paraId="43A7F58B"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190" w:history="1">
        <w:r w:rsidR="000A26DA" w:rsidRPr="0098025D">
          <w:rPr>
            <w:rStyle w:val="IndexLink"/>
            <w:rFonts w:ascii="Arial" w:hAnsi="Arial" w:cs="Arial"/>
            <w:color w:val="000000" w:themeColor="text1"/>
          </w:rPr>
          <w:t>Section 3: Voting Privileges</w:t>
        </w:r>
        <w:r w:rsidR="000A26DA" w:rsidRPr="0098025D">
          <w:rPr>
            <w:rStyle w:val="IndexLink"/>
            <w:rFonts w:ascii="Arial" w:hAnsi="Arial" w:cs="Arial"/>
            <w:color w:val="000000" w:themeColor="text1"/>
          </w:rPr>
          <w:tab/>
          <w:t>5</w:t>
        </w:r>
      </w:hyperlink>
    </w:p>
    <w:p w14:paraId="1D83B8EE"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193" w:history="1">
        <w:r w:rsidR="000A26DA" w:rsidRPr="0098025D">
          <w:rPr>
            <w:rStyle w:val="IndexLink"/>
            <w:rFonts w:ascii="Arial" w:hAnsi="Arial" w:cs="Arial"/>
            <w:color w:val="000000" w:themeColor="text1"/>
          </w:rPr>
          <w:t>Section 4: Resignation</w:t>
        </w:r>
        <w:r w:rsidR="000A26DA" w:rsidRPr="0098025D">
          <w:rPr>
            <w:rStyle w:val="IndexLink"/>
            <w:rFonts w:ascii="Arial" w:hAnsi="Arial" w:cs="Arial"/>
            <w:color w:val="000000" w:themeColor="text1"/>
          </w:rPr>
          <w:tab/>
        </w:r>
        <w:r w:rsidR="000A26DA">
          <w:rPr>
            <w:rStyle w:val="IndexLink"/>
            <w:rFonts w:ascii="Arial" w:hAnsi="Arial" w:cs="Arial"/>
            <w:color w:val="000000" w:themeColor="text1"/>
          </w:rPr>
          <w:t>5</w:t>
        </w:r>
      </w:hyperlink>
    </w:p>
    <w:p w14:paraId="615A375C"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01" w:history="1">
        <w:r w:rsidR="000A26DA" w:rsidRPr="0098025D">
          <w:rPr>
            <w:rStyle w:val="IndexLink"/>
            <w:rFonts w:ascii="Arial" w:hAnsi="Arial" w:cs="Arial"/>
            <w:color w:val="000000" w:themeColor="text1"/>
          </w:rPr>
          <w:t>Section 5: Termination or Suspension of Membership</w:t>
        </w:r>
        <w:r w:rsidR="000A26DA" w:rsidRPr="0098025D">
          <w:rPr>
            <w:rStyle w:val="IndexLink"/>
            <w:rFonts w:ascii="Arial" w:hAnsi="Arial" w:cs="Arial"/>
            <w:color w:val="000000" w:themeColor="text1"/>
          </w:rPr>
          <w:tab/>
        </w:r>
        <w:r w:rsidR="000A26DA">
          <w:rPr>
            <w:rStyle w:val="IndexLink"/>
            <w:rFonts w:ascii="Arial" w:hAnsi="Arial" w:cs="Arial"/>
            <w:color w:val="000000" w:themeColor="text1"/>
          </w:rPr>
          <w:t>5</w:t>
        </w:r>
      </w:hyperlink>
    </w:p>
    <w:p w14:paraId="5D0AA767" w14:textId="77777777" w:rsidR="000A26DA" w:rsidRPr="0098025D" w:rsidRDefault="00000000" w:rsidP="000A26DA">
      <w:pPr>
        <w:pStyle w:val="TOC1"/>
        <w:tabs>
          <w:tab w:val="right" w:leader="dot" w:pos="10080"/>
        </w:tabs>
        <w:ind w:right="0"/>
        <w:rPr>
          <w:rStyle w:val="IndexLink"/>
          <w:rFonts w:ascii="Arial" w:hAnsi="Arial" w:cs="Arial"/>
          <w:color w:val="000000" w:themeColor="text1"/>
        </w:rPr>
      </w:pPr>
      <w:hyperlink w:anchor="_toc146" w:history="1">
        <w:r w:rsidR="000A26DA" w:rsidRPr="0098025D">
          <w:rPr>
            <w:rStyle w:val="IndexLink"/>
            <w:rFonts w:ascii="Arial" w:hAnsi="Arial" w:cs="Arial"/>
            <w:color w:val="000000" w:themeColor="text1"/>
          </w:rPr>
          <w:t>ARTICLE IV</w:t>
        </w:r>
        <w:r w:rsidR="000A26DA">
          <w:rPr>
            <w:rStyle w:val="IndexLink"/>
            <w:rFonts w:ascii="Arial" w:hAnsi="Arial" w:cs="Arial"/>
            <w:color w:val="000000" w:themeColor="text1"/>
          </w:rPr>
          <w:t>: BOARD OF DIRECTORS</w:t>
        </w:r>
        <w:r w:rsidR="000A26DA" w:rsidRPr="0098025D">
          <w:rPr>
            <w:rStyle w:val="IndexLink"/>
            <w:rFonts w:ascii="Arial" w:hAnsi="Arial" w:cs="Arial"/>
            <w:color w:val="000000" w:themeColor="text1"/>
          </w:rPr>
          <w:tab/>
        </w:r>
      </w:hyperlink>
      <w:r w:rsidR="000A26DA" w:rsidRPr="0098025D">
        <w:rPr>
          <w:rStyle w:val="IndexLink"/>
          <w:rFonts w:ascii="Arial" w:hAnsi="Arial" w:cs="Arial"/>
          <w:color w:val="000000" w:themeColor="text1"/>
        </w:rPr>
        <w:t>7</w:t>
      </w:r>
    </w:p>
    <w:p w14:paraId="7CC4F23B" w14:textId="4CAA74EF"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w:t>
      </w:r>
      <w:r>
        <w:rPr>
          <w:rStyle w:val="IndexLink"/>
          <w:rFonts w:ascii="Arial" w:hAnsi="Arial" w:cs="Arial"/>
          <w:color w:val="000000" w:themeColor="text1"/>
        </w:rPr>
        <w:t xml:space="preserve">Section 1: </w:t>
      </w:r>
      <w:r w:rsidRPr="0098025D">
        <w:rPr>
          <w:rStyle w:val="IndexLink"/>
          <w:rFonts w:ascii="Arial" w:hAnsi="Arial" w:cs="Arial"/>
          <w:color w:val="000000" w:themeColor="text1"/>
        </w:rPr>
        <w:t>Members.........................................</w:t>
      </w:r>
      <w:r>
        <w:rPr>
          <w:rStyle w:val="IndexLink"/>
          <w:rFonts w:ascii="Arial" w:hAnsi="Arial" w:cs="Arial"/>
          <w:color w:val="000000" w:themeColor="text1"/>
        </w:rPr>
        <w:t>...............................</w:t>
      </w:r>
      <w:r w:rsidRPr="0098025D">
        <w:rPr>
          <w:rStyle w:val="IndexLink"/>
          <w:rFonts w:ascii="Arial" w:hAnsi="Arial" w:cs="Arial"/>
          <w:color w:val="000000" w:themeColor="text1"/>
        </w:rPr>
        <w:t>....................................7</w:t>
      </w:r>
    </w:p>
    <w:p w14:paraId="2A8DBD24" w14:textId="77777777"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2: Meeting of the Board of Directors......................................................................7</w:t>
      </w:r>
    </w:p>
    <w:p w14:paraId="1A9DE3B9" w14:textId="77777777"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3: Duties of the Board of Directors.........................................................................7</w:t>
      </w:r>
    </w:p>
    <w:p w14:paraId="3635FB49" w14:textId="3241B576" w:rsidR="000A26DA" w:rsidRPr="0098025D"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w:t>
      </w:r>
      <w:r>
        <w:rPr>
          <w:rStyle w:val="IndexLink"/>
          <w:rFonts w:ascii="Arial" w:hAnsi="Arial" w:cs="Arial"/>
          <w:color w:val="000000" w:themeColor="text1"/>
        </w:rPr>
        <w:t>4</w:t>
      </w:r>
      <w:r w:rsidRPr="0098025D">
        <w:rPr>
          <w:rStyle w:val="IndexLink"/>
          <w:rFonts w:ascii="Arial" w:hAnsi="Arial" w:cs="Arial"/>
          <w:color w:val="000000" w:themeColor="text1"/>
        </w:rPr>
        <w:t>: Nomination of Directors.....................................................................................</w:t>
      </w:r>
      <w:r w:rsidR="00280FBF">
        <w:rPr>
          <w:rStyle w:val="IndexLink"/>
          <w:rFonts w:ascii="Arial" w:hAnsi="Arial" w:cs="Arial"/>
          <w:color w:val="000000" w:themeColor="text1"/>
        </w:rPr>
        <w:t>8</w:t>
      </w:r>
    </w:p>
    <w:p w14:paraId="4FF5F982" w14:textId="77777777" w:rsidR="000A26DA" w:rsidRDefault="000A26DA" w:rsidP="000A26DA">
      <w:pPr>
        <w:tabs>
          <w:tab w:val="right" w:leader="dot" w:pos="10080"/>
        </w:tabs>
        <w:rPr>
          <w:rStyle w:val="IndexLink"/>
          <w:rFonts w:ascii="Arial" w:hAnsi="Arial" w:cs="Arial"/>
          <w:color w:val="000000" w:themeColor="text1"/>
        </w:rPr>
      </w:pPr>
      <w:r w:rsidRPr="0098025D">
        <w:rPr>
          <w:rStyle w:val="IndexLink"/>
          <w:rFonts w:ascii="Arial" w:hAnsi="Arial" w:cs="Arial"/>
          <w:color w:val="000000" w:themeColor="text1"/>
        </w:rPr>
        <w:t xml:space="preserve">                          Section </w:t>
      </w:r>
      <w:r>
        <w:rPr>
          <w:rStyle w:val="IndexLink"/>
          <w:rFonts w:ascii="Arial" w:hAnsi="Arial" w:cs="Arial"/>
          <w:color w:val="000000" w:themeColor="text1"/>
        </w:rPr>
        <w:t>5</w:t>
      </w:r>
      <w:r w:rsidRPr="0098025D">
        <w:rPr>
          <w:rStyle w:val="IndexLink"/>
          <w:rFonts w:ascii="Arial" w:hAnsi="Arial" w:cs="Arial"/>
          <w:color w:val="000000" w:themeColor="text1"/>
        </w:rPr>
        <w:t>: Election of Directors...........................................................................................8</w:t>
      </w:r>
    </w:p>
    <w:p w14:paraId="2A71CFD6" w14:textId="77777777" w:rsidR="000A26DA" w:rsidRDefault="000A26DA" w:rsidP="000A26DA">
      <w:pPr>
        <w:tabs>
          <w:tab w:val="right" w:leader="dot" w:pos="10080"/>
        </w:tabs>
        <w:ind w:left="1440"/>
        <w:rPr>
          <w:rStyle w:val="IndexLink"/>
          <w:rFonts w:ascii="Arial" w:hAnsi="Arial" w:cs="Arial"/>
          <w:color w:val="000000" w:themeColor="text1"/>
        </w:rPr>
      </w:pPr>
      <w:r>
        <w:rPr>
          <w:rStyle w:val="IndexLink"/>
          <w:rFonts w:ascii="Arial" w:hAnsi="Arial" w:cs="Arial"/>
          <w:color w:val="000000" w:themeColor="text1"/>
        </w:rPr>
        <w:t>Section 6: Composition of Board of Directors.....................</w:t>
      </w:r>
      <w:r w:rsidRPr="0098025D">
        <w:rPr>
          <w:rStyle w:val="IndexLink"/>
          <w:rFonts w:ascii="Arial" w:hAnsi="Arial" w:cs="Arial"/>
          <w:color w:val="000000" w:themeColor="text1"/>
        </w:rPr>
        <w:t>................................................8</w:t>
      </w:r>
      <w:r>
        <w:rPr>
          <w:rStyle w:val="IndexLink"/>
          <w:rFonts w:ascii="Arial" w:hAnsi="Arial" w:cs="Arial"/>
          <w:color w:val="000000" w:themeColor="text1"/>
        </w:rPr>
        <w:br/>
        <w:t xml:space="preserve">Section 7: Term of </w:t>
      </w:r>
      <w:r w:rsidRPr="0098025D">
        <w:rPr>
          <w:rStyle w:val="IndexLink"/>
          <w:rFonts w:ascii="Arial" w:hAnsi="Arial" w:cs="Arial"/>
          <w:color w:val="000000" w:themeColor="text1"/>
        </w:rPr>
        <w:t>Di</w:t>
      </w:r>
      <w:r>
        <w:rPr>
          <w:rStyle w:val="IndexLink"/>
          <w:rFonts w:ascii="Arial" w:hAnsi="Arial" w:cs="Arial"/>
          <w:color w:val="000000" w:themeColor="text1"/>
        </w:rPr>
        <w:t>rectors........................</w:t>
      </w:r>
      <w:r w:rsidRPr="0098025D">
        <w:rPr>
          <w:rStyle w:val="IndexLink"/>
          <w:rFonts w:ascii="Arial" w:hAnsi="Arial" w:cs="Arial"/>
          <w:color w:val="000000" w:themeColor="text1"/>
        </w:rPr>
        <w:t>.......................................................................8</w:t>
      </w:r>
    </w:p>
    <w:p w14:paraId="6B3F15E3" w14:textId="77777777" w:rsidR="000A26DA" w:rsidRPr="0098025D" w:rsidRDefault="000A26DA" w:rsidP="000A26DA">
      <w:pPr>
        <w:tabs>
          <w:tab w:val="right" w:leader="dot" w:pos="10080"/>
        </w:tabs>
        <w:ind w:left="1440"/>
        <w:rPr>
          <w:rStyle w:val="IndexLink"/>
          <w:rFonts w:ascii="Arial" w:hAnsi="Arial" w:cs="Arial"/>
          <w:color w:val="000000" w:themeColor="text1"/>
        </w:rPr>
      </w:pPr>
      <w:r>
        <w:rPr>
          <w:rStyle w:val="IndexLink"/>
          <w:rFonts w:ascii="Arial" w:hAnsi="Arial" w:cs="Arial"/>
          <w:color w:val="000000" w:themeColor="text1"/>
        </w:rPr>
        <w:t>Section 4: Executive Committee......................</w:t>
      </w:r>
      <w:r w:rsidRPr="0098025D">
        <w:rPr>
          <w:rStyle w:val="IndexLink"/>
          <w:rFonts w:ascii="Arial" w:hAnsi="Arial" w:cs="Arial"/>
          <w:color w:val="000000" w:themeColor="text1"/>
        </w:rPr>
        <w:t>...................................................................8</w:t>
      </w:r>
    </w:p>
    <w:p w14:paraId="6E379ACD" w14:textId="77777777" w:rsidR="000A26DA" w:rsidRPr="0098025D" w:rsidRDefault="000A26DA" w:rsidP="000A26DA">
      <w:pPr>
        <w:tabs>
          <w:tab w:val="right" w:leader="dot" w:pos="10080"/>
        </w:tabs>
        <w:rPr>
          <w:rFonts w:ascii="Arial" w:hAnsi="Arial" w:cs="Arial"/>
          <w:color w:val="000000" w:themeColor="text1"/>
        </w:rPr>
      </w:pPr>
      <w:r w:rsidRPr="0098025D">
        <w:rPr>
          <w:rStyle w:val="IndexLink"/>
          <w:rFonts w:ascii="Arial" w:hAnsi="Arial" w:cs="Arial"/>
          <w:color w:val="000000" w:themeColor="text1"/>
        </w:rPr>
        <w:t xml:space="preserve">   </w:t>
      </w:r>
    </w:p>
    <w:p w14:paraId="663A95B1" w14:textId="77777777" w:rsidR="000A26DA" w:rsidRPr="0098025D" w:rsidRDefault="000A26DA" w:rsidP="000A26DA">
      <w:pPr>
        <w:tabs>
          <w:tab w:val="right" w:leader="dot" w:pos="10080"/>
        </w:tabs>
        <w:rPr>
          <w:rFonts w:ascii="Arial" w:hAnsi="Arial" w:cs="Arial"/>
          <w:color w:val="000000" w:themeColor="text1"/>
        </w:rPr>
      </w:pPr>
    </w:p>
    <w:p w14:paraId="708DA4CE" w14:textId="77777777" w:rsidR="000A26DA" w:rsidRPr="0098025D" w:rsidRDefault="00000000" w:rsidP="000A26DA">
      <w:pPr>
        <w:tabs>
          <w:tab w:val="right" w:leader="dot" w:pos="10080"/>
        </w:tabs>
        <w:rPr>
          <w:rFonts w:ascii="Arial" w:hAnsi="Arial" w:cs="Arial"/>
          <w:color w:val="000000" w:themeColor="text1"/>
        </w:rPr>
      </w:pPr>
      <w:hyperlink w:anchor="_toc231" w:history="1">
        <w:r w:rsidR="000A26DA" w:rsidRPr="0098025D">
          <w:rPr>
            <w:rStyle w:val="IndexLink"/>
            <w:rFonts w:ascii="Arial" w:hAnsi="Arial" w:cs="Arial"/>
            <w:color w:val="000000" w:themeColor="text1"/>
          </w:rPr>
          <w:t>ART</w:t>
        </w:r>
        <w:r w:rsidR="000A26DA">
          <w:rPr>
            <w:rStyle w:val="IndexLink"/>
            <w:rFonts w:ascii="Arial" w:hAnsi="Arial" w:cs="Arial"/>
            <w:color w:val="000000" w:themeColor="text1"/>
          </w:rPr>
          <w:t xml:space="preserve">ICLE </w:t>
        </w:r>
        <w:r w:rsidR="000A26DA" w:rsidRPr="0098025D">
          <w:rPr>
            <w:rStyle w:val="IndexLink"/>
            <w:rFonts w:ascii="Arial" w:hAnsi="Arial" w:cs="Arial"/>
            <w:color w:val="000000" w:themeColor="text1"/>
          </w:rPr>
          <w:t>V</w:t>
        </w:r>
        <w:r w:rsidR="000A26DA">
          <w:rPr>
            <w:rStyle w:val="IndexLink"/>
            <w:rFonts w:ascii="Arial" w:hAnsi="Arial" w:cs="Arial"/>
            <w:color w:val="000000" w:themeColor="text1"/>
          </w:rPr>
          <w:t>: OFFICERS</w:t>
        </w:r>
        <w:r w:rsidR="000A26DA" w:rsidRPr="0098025D">
          <w:rPr>
            <w:rStyle w:val="IndexLink"/>
            <w:rFonts w:ascii="Arial" w:hAnsi="Arial" w:cs="Arial"/>
            <w:color w:val="000000" w:themeColor="text1"/>
          </w:rPr>
          <w:t>.</w:t>
        </w:r>
        <w:r w:rsidR="000A26DA">
          <w:rPr>
            <w:rStyle w:val="IndexLink"/>
            <w:rFonts w:ascii="Arial" w:hAnsi="Arial" w:cs="Arial"/>
            <w:color w:val="000000" w:themeColor="text1"/>
          </w:rPr>
          <w:t>..............................</w:t>
        </w:r>
        <w:r w:rsidR="000A26DA" w:rsidRPr="0098025D">
          <w:rPr>
            <w:rStyle w:val="IndexLink"/>
            <w:rFonts w:ascii="Arial" w:hAnsi="Arial" w:cs="Arial"/>
            <w:color w:val="000000" w:themeColor="text1"/>
          </w:rPr>
          <w:t>.....................................................................................................................9</w:t>
        </w:r>
      </w:hyperlink>
    </w:p>
    <w:p w14:paraId="04F85632"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34" w:history="1">
        <w:r w:rsidR="000A26DA" w:rsidRPr="0098025D">
          <w:rPr>
            <w:rStyle w:val="IndexLink"/>
            <w:rFonts w:ascii="Arial" w:hAnsi="Arial" w:cs="Arial"/>
            <w:color w:val="000000" w:themeColor="text1"/>
          </w:rPr>
          <w:t>Section 1: Officers</w:t>
        </w:r>
        <w:r w:rsidR="000A26DA" w:rsidRPr="0098025D">
          <w:rPr>
            <w:rStyle w:val="IndexLink"/>
            <w:rFonts w:ascii="Arial" w:hAnsi="Arial" w:cs="Arial"/>
            <w:color w:val="000000" w:themeColor="text1"/>
          </w:rPr>
          <w:tab/>
        </w:r>
      </w:hyperlink>
      <w:r w:rsidR="000A26DA" w:rsidRPr="0098025D">
        <w:rPr>
          <w:rStyle w:val="IndexLink"/>
          <w:rFonts w:ascii="Arial" w:hAnsi="Arial" w:cs="Arial"/>
          <w:color w:val="000000" w:themeColor="text1"/>
        </w:rPr>
        <w:t>9</w:t>
      </w:r>
    </w:p>
    <w:p w14:paraId="460F6A3F"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38" w:history="1">
        <w:r w:rsidR="000A26DA" w:rsidRPr="0098025D">
          <w:rPr>
            <w:rStyle w:val="IndexLink"/>
            <w:rFonts w:ascii="Arial" w:hAnsi="Arial" w:cs="Arial"/>
            <w:color w:val="000000" w:themeColor="text1"/>
          </w:rPr>
          <w:t>Section 2: Terms of Officers</w:t>
        </w:r>
        <w:r w:rsidR="000A26DA" w:rsidRPr="0098025D">
          <w:rPr>
            <w:rStyle w:val="IndexLink"/>
            <w:rFonts w:ascii="Arial" w:hAnsi="Arial" w:cs="Arial"/>
            <w:color w:val="000000" w:themeColor="text1"/>
          </w:rPr>
          <w:tab/>
          <w:t>…...........9</w:t>
        </w:r>
      </w:hyperlink>
    </w:p>
    <w:p w14:paraId="586BC18F"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42" w:history="1">
        <w:r w:rsidR="000A26DA" w:rsidRPr="0098025D">
          <w:rPr>
            <w:rStyle w:val="IndexLink"/>
            <w:rFonts w:ascii="Arial" w:hAnsi="Arial" w:cs="Arial"/>
            <w:color w:val="000000" w:themeColor="text1"/>
          </w:rPr>
          <w:t>Section 3: Duties of Officers</w:t>
        </w:r>
        <w:r w:rsidR="000A26DA" w:rsidRPr="0098025D">
          <w:rPr>
            <w:rStyle w:val="IndexLink"/>
            <w:rFonts w:ascii="Arial" w:hAnsi="Arial" w:cs="Arial"/>
            <w:color w:val="000000" w:themeColor="text1"/>
          </w:rPr>
          <w:tab/>
          <w:t>9</w:t>
        </w:r>
      </w:hyperlink>
    </w:p>
    <w:p w14:paraId="38ED8083"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46" w:history="1">
        <w:r w:rsidR="000A26DA" w:rsidRPr="0098025D">
          <w:rPr>
            <w:rStyle w:val="IndexLink"/>
            <w:rFonts w:ascii="Arial" w:hAnsi="Arial" w:cs="Arial"/>
            <w:color w:val="000000" w:themeColor="text1"/>
          </w:rPr>
          <w:t>Section 4: Nomination of Officers</w:t>
        </w:r>
        <w:r w:rsidR="000A26DA" w:rsidRPr="0098025D">
          <w:rPr>
            <w:rStyle w:val="IndexLink"/>
            <w:rFonts w:ascii="Arial" w:hAnsi="Arial" w:cs="Arial"/>
            <w:color w:val="000000" w:themeColor="text1"/>
          </w:rPr>
          <w:tab/>
          <w:t>9</w:t>
        </w:r>
      </w:hyperlink>
    </w:p>
    <w:p w14:paraId="0A67FB35"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56" w:history="1">
        <w:r w:rsidR="000A26DA" w:rsidRPr="0098025D">
          <w:rPr>
            <w:rStyle w:val="IndexLink"/>
            <w:rFonts w:ascii="Arial" w:hAnsi="Arial" w:cs="Arial"/>
            <w:color w:val="000000" w:themeColor="text1"/>
          </w:rPr>
          <w:t>Section 5: Election of Officers</w:t>
        </w:r>
        <w:r w:rsidR="000A26DA" w:rsidRPr="0098025D">
          <w:rPr>
            <w:rStyle w:val="IndexLink"/>
            <w:rFonts w:ascii="Arial" w:hAnsi="Arial" w:cs="Arial"/>
            <w:color w:val="000000" w:themeColor="text1"/>
          </w:rPr>
          <w:tab/>
          <w:t>9</w:t>
        </w:r>
      </w:hyperlink>
    </w:p>
    <w:p w14:paraId="521CDD05"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61" w:history="1">
        <w:r w:rsidR="000A26DA" w:rsidRPr="0098025D">
          <w:rPr>
            <w:rStyle w:val="IndexLink"/>
            <w:rFonts w:ascii="Arial" w:hAnsi="Arial" w:cs="Arial"/>
            <w:color w:val="000000" w:themeColor="text1"/>
          </w:rPr>
          <w:t>Section 6: Vacancies of Office</w:t>
        </w:r>
        <w:r w:rsidR="000A26DA" w:rsidRPr="0098025D">
          <w:rPr>
            <w:rStyle w:val="IndexLink"/>
            <w:rFonts w:ascii="Arial" w:hAnsi="Arial" w:cs="Arial"/>
            <w:color w:val="000000" w:themeColor="text1"/>
          </w:rPr>
          <w:tab/>
          <w:t>9</w:t>
        </w:r>
      </w:hyperlink>
    </w:p>
    <w:p w14:paraId="3857EE92" w14:textId="77777777" w:rsidR="000A26DA" w:rsidRPr="0098025D" w:rsidRDefault="00000000" w:rsidP="000A26DA">
      <w:pPr>
        <w:pStyle w:val="TOC1"/>
        <w:tabs>
          <w:tab w:val="right" w:leader="dot" w:pos="10080"/>
        </w:tabs>
        <w:ind w:right="0"/>
        <w:rPr>
          <w:rFonts w:ascii="Arial" w:hAnsi="Arial" w:cs="Arial"/>
          <w:color w:val="000000" w:themeColor="text1"/>
        </w:rPr>
      </w:pPr>
      <w:hyperlink w:anchor="_toc266" w:history="1">
        <w:r w:rsidR="000A26DA" w:rsidRPr="0098025D">
          <w:rPr>
            <w:rStyle w:val="IndexLink"/>
            <w:rFonts w:ascii="Arial" w:hAnsi="Arial" w:cs="Arial"/>
            <w:color w:val="000000" w:themeColor="text1"/>
          </w:rPr>
          <w:t>ARTICLE VI</w:t>
        </w:r>
        <w:r w:rsidR="000A26DA">
          <w:rPr>
            <w:rStyle w:val="IndexLink"/>
            <w:rFonts w:ascii="Arial" w:hAnsi="Arial" w:cs="Arial"/>
            <w:color w:val="000000" w:themeColor="text1"/>
          </w:rPr>
          <w:t>: MEETINGS</w:t>
        </w:r>
        <w:r w:rsidR="000A26DA" w:rsidRPr="0098025D">
          <w:rPr>
            <w:rStyle w:val="IndexLink"/>
            <w:rFonts w:ascii="Arial" w:hAnsi="Arial" w:cs="Arial"/>
            <w:color w:val="000000" w:themeColor="text1"/>
          </w:rPr>
          <w:tab/>
          <w:t>10</w:t>
        </w:r>
      </w:hyperlink>
    </w:p>
    <w:p w14:paraId="20682424"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269" w:history="1">
        <w:r w:rsidR="000A26DA" w:rsidRPr="0098025D">
          <w:rPr>
            <w:rStyle w:val="IndexLink"/>
            <w:rFonts w:ascii="Arial" w:hAnsi="Arial" w:cs="Arial"/>
            <w:color w:val="000000" w:themeColor="text1"/>
          </w:rPr>
          <w:t>Section 1: Annual Meeting</w:t>
        </w:r>
        <w:r w:rsidR="000A26DA" w:rsidRPr="0098025D">
          <w:rPr>
            <w:rStyle w:val="IndexLink"/>
            <w:rFonts w:ascii="Arial" w:hAnsi="Arial" w:cs="Arial"/>
            <w:color w:val="000000" w:themeColor="text1"/>
          </w:rPr>
          <w:tab/>
          <w:t>10</w:t>
        </w:r>
      </w:hyperlink>
    </w:p>
    <w:p w14:paraId="563F4F65" w14:textId="77777777" w:rsidR="000A26DA" w:rsidRDefault="00000000" w:rsidP="000A26DA">
      <w:pPr>
        <w:pStyle w:val="TOC3"/>
        <w:tabs>
          <w:tab w:val="right" w:leader="dot" w:pos="11520"/>
        </w:tabs>
        <w:ind w:right="0"/>
        <w:rPr>
          <w:rStyle w:val="IndexLink"/>
          <w:rFonts w:ascii="Arial" w:hAnsi="Arial" w:cs="Arial"/>
          <w:color w:val="000000" w:themeColor="text1"/>
        </w:rPr>
      </w:pPr>
      <w:hyperlink w:anchor="_toc288" w:history="1">
        <w:r w:rsidR="000A26DA" w:rsidRPr="0098025D">
          <w:rPr>
            <w:rStyle w:val="IndexLink"/>
            <w:rFonts w:ascii="Arial" w:hAnsi="Arial" w:cs="Arial"/>
            <w:color w:val="000000" w:themeColor="text1"/>
          </w:rPr>
          <w:t xml:space="preserve">Section 2: Special Meetings  </w:t>
        </w:r>
        <w:r w:rsidR="000A26DA" w:rsidRPr="0098025D">
          <w:rPr>
            <w:rStyle w:val="IndexLink"/>
            <w:rFonts w:ascii="Arial" w:hAnsi="Arial" w:cs="Arial"/>
            <w:color w:val="000000" w:themeColor="text1"/>
          </w:rPr>
          <w:tab/>
          <w:t>10</w:t>
        </w:r>
      </w:hyperlink>
    </w:p>
    <w:p w14:paraId="55D5B91F" w14:textId="77777777" w:rsidR="000A26DA" w:rsidRDefault="00000000" w:rsidP="000A26DA">
      <w:pPr>
        <w:pStyle w:val="TOC3"/>
        <w:tabs>
          <w:tab w:val="right" w:leader="dot" w:pos="11520"/>
        </w:tabs>
        <w:ind w:right="0"/>
        <w:rPr>
          <w:rStyle w:val="IndexLink"/>
          <w:rFonts w:ascii="Arial" w:hAnsi="Arial" w:cs="Arial"/>
          <w:color w:val="000000" w:themeColor="text1"/>
        </w:rPr>
      </w:pPr>
      <w:hyperlink w:anchor="_toc288" w:history="1">
        <w:r w:rsidR="000A26DA" w:rsidRPr="0098025D">
          <w:rPr>
            <w:rStyle w:val="IndexLink"/>
            <w:rFonts w:ascii="Arial" w:hAnsi="Arial" w:cs="Arial"/>
            <w:color w:val="000000" w:themeColor="text1"/>
          </w:rPr>
          <w:t xml:space="preserve">Section 2: </w:t>
        </w:r>
        <w:r w:rsidR="000A26DA">
          <w:rPr>
            <w:rStyle w:val="IndexLink"/>
            <w:rFonts w:ascii="Arial" w:hAnsi="Arial" w:cs="Arial"/>
            <w:color w:val="000000" w:themeColor="text1"/>
          </w:rPr>
          <w:t>Electronic</w:t>
        </w:r>
        <w:r w:rsidR="000A26DA" w:rsidRPr="0098025D">
          <w:rPr>
            <w:rStyle w:val="IndexLink"/>
            <w:rFonts w:ascii="Arial" w:hAnsi="Arial" w:cs="Arial"/>
            <w:color w:val="000000" w:themeColor="text1"/>
          </w:rPr>
          <w:t xml:space="preserve"> Meetings  </w:t>
        </w:r>
        <w:r w:rsidR="000A26DA" w:rsidRPr="0098025D">
          <w:rPr>
            <w:rStyle w:val="IndexLink"/>
            <w:rFonts w:ascii="Arial" w:hAnsi="Arial" w:cs="Arial"/>
            <w:color w:val="000000" w:themeColor="text1"/>
          </w:rPr>
          <w:tab/>
          <w:t>10</w:t>
        </w:r>
      </w:hyperlink>
    </w:p>
    <w:p w14:paraId="032BB587" w14:textId="77777777" w:rsidR="000A26DA" w:rsidRPr="0098025D" w:rsidRDefault="00000000" w:rsidP="000A26DA">
      <w:pPr>
        <w:pStyle w:val="TOC1"/>
        <w:tabs>
          <w:tab w:val="right" w:leader="dot" w:pos="10080"/>
        </w:tabs>
        <w:ind w:left="0" w:right="0" w:firstLine="0"/>
        <w:rPr>
          <w:rFonts w:ascii="Arial" w:hAnsi="Arial" w:cs="Arial"/>
          <w:color w:val="000000" w:themeColor="text1"/>
        </w:rPr>
      </w:pPr>
      <w:hyperlink w:anchor="_toc299" w:history="1">
        <w:r w:rsidR="000A26DA" w:rsidRPr="0098025D">
          <w:rPr>
            <w:rStyle w:val="IndexLink"/>
            <w:rFonts w:ascii="Arial" w:hAnsi="Arial" w:cs="Arial"/>
            <w:color w:val="000000" w:themeColor="text1"/>
          </w:rPr>
          <w:t>ARTICLE VII</w:t>
        </w:r>
        <w:r w:rsidR="000A26DA">
          <w:rPr>
            <w:rStyle w:val="IndexLink"/>
            <w:rFonts w:ascii="Arial" w:hAnsi="Arial" w:cs="Arial"/>
            <w:color w:val="000000" w:themeColor="text1"/>
          </w:rPr>
          <w:t>: DISTRICTS</w:t>
        </w:r>
        <w:r w:rsidR="000A26DA" w:rsidRPr="0098025D">
          <w:rPr>
            <w:rStyle w:val="IndexLink"/>
            <w:rFonts w:ascii="Arial" w:hAnsi="Arial" w:cs="Arial"/>
            <w:color w:val="000000" w:themeColor="text1"/>
          </w:rPr>
          <w:t xml:space="preserve">  </w:t>
        </w:r>
        <w:r w:rsidR="000A26DA" w:rsidRPr="0098025D">
          <w:rPr>
            <w:rStyle w:val="IndexLink"/>
            <w:rFonts w:ascii="Arial" w:hAnsi="Arial" w:cs="Arial"/>
            <w:color w:val="000000" w:themeColor="text1"/>
          </w:rPr>
          <w:tab/>
          <w:t>11</w:t>
        </w:r>
      </w:hyperlink>
    </w:p>
    <w:p w14:paraId="3EDFB8A9"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332" w:history="1">
        <w:r w:rsidR="000A26DA" w:rsidRPr="0098025D">
          <w:rPr>
            <w:rStyle w:val="IndexLink"/>
            <w:rFonts w:ascii="Arial" w:hAnsi="Arial" w:cs="Arial"/>
            <w:color w:val="000000" w:themeColor="text1"/>
          </w:rPr>
          <w:t>Section 1: Districts</w:t>
        </w:r>
        <w:r w:rsidR="000A26DA" w:rsidRPr="0098025D">
          <w:rPr>
            <w:rStyle w:val="IndexLink"/>
            <w:rFonts w:ascii="Arial" w:hAnsi="Arial" w:cs="Arial"/>
            <w:color w:val="000000" w:themeColor="text1"/>
          </w:rPr>
          <w:tab/>
          <w:t>11</w:t>
        </w:r>
      </w:hyperlink>
    </w:p>
    <w:p w14:paraId="27BC0337"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398" w:history="1">
        <w:r w:rsidR="000A26DA" w:rsidRPr="0098025D">
          <w:rPr>
            <w:rStyle w:val="IndexLink"/>
            <w:rFonts w:ascii="Arial" w:hAnsi="Arial" w:cs="Arial"/>
            <w:color w:val="000000" w:themeColor="text1"/>
          </w:rPr>
          <w:t xml:space="preserve">Section 2: District Officers </w:t>
        </w:r>
        <w:r w:rsidR="000A26DA" w:rsidRPr="0098025D">
          <w:rPr>
            <w:rStyle w:val="IndexLink"/>
            <w:rFonts w:ascii="Arial" w:hAnsi="Arial" w:cs="Arial"/>
            <w:color w:val="000000" w:themeColor="text1"/>
          </w:rPr>
          <w:tab/>
          <w:t>12</w:t>
        </w:r>
      </w:hyperlink>
    </w:p>
    <w:p w14:paraId="72D41AF6"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409" w:history="1"/>
    </w:p>
    <w:p w14:paraId="4E1B423B" w14:textId="77777777" w:rsidR="000A26DA" w:rsidRPr="0098025D" w:rsidRDefault="00000000" w:rsidP="000A26DA">
      <w:pPr>
        <w:pStyle w:val="TOC3"/>
        <w:tabs>
          <w:tab w:val="right" w:leader="dot" w:pos="11520"/>
        </w:tabs>
        <w:ind w:left="0" w:right="0" w:firstLine="0"/>
        <w:rPr>
          <w:rFonts w:ascii="Arial" w:hAnsi="Arial" w:cs="Arial"/>
          <w:color w:val="000000" w:themeColor="text1"/>
        </w:rPr>
      </w:pPr>
      <w:hyperlink w:anchor="_toc409" w:history="1">
        <w:r w:rsidR="000A26DA" w:rsidRPr="0098025D">
          <w:rPr>
            <w:rStyle w:val="IndexLink"/>
            <w:rFonts w:ascii="Arial" w:hAnsi="Arial" w:cs="Arial"/>
            <w:color w:val="000000" w:themeColor="text1"/>
          </w:rPr>
          <w:t>ARTICLE VIII</w:t>
        </w:r>
        <w:r w:rsidR="000A26DA">
          <w:rPr>
            <w:rStyle w:val="IndexLink"/>
            <w:rFonts w:ascii="Arial" w:hAnsi="Arial" w:cs="Arial"/>
            <w:color w:val="000000" w:themeColor="text1"/>
          </w:rPr>
          <w:t>: COMMITTEES</w:t>
        </w:r>
        <w:r w:rsidR="000A26DA" w:rsidRPr="0098025D">
          <w:rPr>
            <w:rStyle w:val="IndexLink"/>
            <w:rFonts w:ascii="Arial" w:hAnsi="Arial" w:cs="Arial"/>
            <w:color w:val="000000" w:themeColor="text1"/>
          </w:rPr>
          <w:tab/>
          <w:t>12</w:t>
        </w:r>
      </w:hyperlink>
    </w:p>
    <w:p w14:paraId="06C8BCCF"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412" w:history="1">
        <w:r w:rsidR="000A26DA" w:rsidRPr="0098025D">
          <w:rPr>
            <w:rStyle w:val="IndexLink"/>
            <w:rFonts w:ascii="Arial" w:hAnsi="Arial" w:cs="Arial"/>
            <w:color w:val="000000" w:themeColor="text1"/>
          </w:rPr>
          <w:t>Section 1: Committees</w:t>
        </w:r>
        <w:r w:rsidR="000A26DA" w:rsidRPr="0098025D">
          <w:rPr>
            <w:rStyle w:val="IndexLink"/>
            <w:rFonts w:ascii="Arial" w:hAnsi="Arial" w:cs="Arial"/>
            <w:color w:val="000000" w:themeColor="text1"/>
          </w:rPr>
          <w:tab/>
          <w:t>12</w:t>
        </w:r>
      </w:hyperlink>
    </w:p>
    <w:p w14:paraId="5E000FD6" w14:textId="77777777" w:rsidR="000A26DA" w:rsidRPr="0098025D" w:rsidRDefault="00000000" w:rsidP="000A26DA">
      <w:pPr>
        <w:pStyle w:val="TOC3"/>
        <w:tabs>
          <w:tab w:val="right" w:leader="dot" w:pos="11520"/>
        </w:tabs>
        <w:ind w:right="0"/>
        <w:rPr>
          <w:rFonts w:ascii="Arial" w:hAnsi="Arial" w:cs="Arial"/>
          <w:color w:val="000000" w:themeColor="text1"/>
        </w:rPr>
      </w:pPr>
      <w:hyperlink w:anchor="_toc420" w:history="1">
        <w:r w:rsidR="000A26DA" w:rsidRPr="0098025D">
          <w:rPr>
            <w:rStyle w:val="IndexLink"/>
            <w:rFonts w:ascii="Arial" w:hAnsi="Arial" w:cs="Arial"/>
            <w:color w:val="000000" w:themeColor="text1"/>
          </w:rPr>
          <w:t>Section 2: Special Committees</w:t>
        </w:r>
        <w:r w:rsidR="000A26DA" w:rsidRPr="0098025D">
          <w:rPr>
            <w:rStyle w:val="IndexLink"/>
            <w:rFonts w:ascii="Arial" w:hAnsi="Arial" w:cs="Arial"/>
            <w:color w:val="000000" w:themeColor="text1"/>
          </w:rPr>
          <w:tab/>
          <w:t>12</w:t>
        </w:r>
      </w:hyperlink>
    </w:p>
    <w:p w14:paraId="436C7F40" w14:textId="77777777" w:rsidR="000A26DA" w:rsidRPr="0098025D" w:rsidRDefault="00000000" w:rsidP="000A26DA">
      <w:pPr>
        <w:pStyle w:val="TOC1"/>
        <w:tabs>
          <w:tab w:val="right" w:leader="dot" w:pos="10080"/>
        </w:tabs>
        <w:ind w:right="0"/>
        <w:rPr>
          <w:rFonts w:ascii="Arial" w:hAnsi="Arial" w:cs="Arial"/>
        </w:rPr>
      </w:pPr>
      <w:hyperlink w:anchor="_toc424" w:history="1">
        <w:r w:rsidR="000A26DA" w:rsidRPr="0098025D">
          <w:rPr>
            <w:rStyle w:val="IndexLink"/>
            <w:rFonts w:ascii="Arial" w:hAnsi="Arial" w:cs="Arial"/>
          </w:rPr>
          <w:t>ARTICLE IX</w:t>
        </w:r>
        <w:r w:rsidR="000A26DA">
          <w:rPr>
            <w:rStyle w:val="IndexLink"/>
            <w:rFonts w:ascii="Arial" w:hAnsi="Arial" w:cs="Arial"/>
          </w:rPr>
          <w:t>: SPECIALTY COUNCILS</w:t>
        </w:r>
        <w:r w:rsidR="000A26DA" w:rsidRPr="0098025D">
          <w:rPr>
            <w:rStyle w:val="IndexLink"/>
            <w:rFonts w:ascii="Arial" w:hAnsi="Arial" w:cs="Arial"/>
          </w:rPr>
          <w:tab/>
          <w:t>12</w:t>
        </w:r>
      </w:hyperlink>
    </w:p>
    <w:p w14:paraId="345A936A" w14:textId="77777777" w:rsidR="000A26DA" w:rsidRPr="0098025D" w:rsidRDefault="00000000" w:rsidP="000A26DA">
      <w:pPr>
        <w:pStyle w:val="TOC1"/>
        <w:tabs>
          <w:tab w:val="right" w:leader="dot" w:pos="10080"/>
        </w:tabs>
        <w:ind w:left="0" w:right="0" w:firstLine="0"/>
        <w:rPr>
          <w:rFonts w:ascii="Arial" w:hAnsi="Arial" w:cs="Arial"/>
        </w:rPr>
      </w:pPr>
      <w:hyperlink w:anchor="_toc429" w:history="1">
        <w:r w:rsidR="000A26DA" w:rsidRPr="0098025D">
          <w:rPr>
            <w:rStyle w:val="IndexLink"/>
            <w:rFonts w:ascii="Arial" w:hAnsi="Arial" w:cs="Arial"/>
          </w:rPr>
          <w:t>ARTICLE X</w:t>
        </w:r>
        <w:r w:rsidR="000A26DA">
          <w:rPr>
            <w:rStyle w:val="IndexLink"/>
            <w:rFonts w:ascii="Arial" w:hAnsi="Arial" w:cs="Arial"/>
          </w:rPr>
          <w:t>: EXECUTIVE DIRECTOR</w:t>
        </w:r>
        <w:r w:rsidR="000A26DA" w:rsidRPr="0098025D">
          <w:rPr>
            <w:rStyle w:val="IndexLink"/>
            <w:rFonts w:ascii="Arial" w:hAnsi="Arial" w:cs="Arial"/>
          </w:rPr>
          <w:tab/>
          <w:t>1</w:t>
        </w:r>
        <w:r w:rsidR="000A26DA">
          <w:rPr>
            <w:rStyle w:val="IndexLink"/>
            <w:rFonts w:ascii="Arial" w:hAnsi="Arial" w:cs="Arial"/>
          </w:rPr>
          <w:t>3</w:t>
        </w:r>
      </w:hyperlink>
    </w:p>
    <w:p w14:paraId="11D62932" w14:textId="77777777" w:rsidR="000A26DA" w:rsidRPr="0098025D" w:rsidRDefault="00000000" w:rsidP="000A26DA">
      <w:pPr>
        <w:pStyle w:val="TOC1"/>
        <w:tabs>
          <w:tab w:val="right" w:leader="dot" w:pos="10080"/>
        </w:tabs>
        <w:ind w:right="0"/>
        <w:rPr>
          <w:rFonts w:ascii="Arial" w:hAnsi="Arial" w:cs="Arial"/>
        </w:rPr>
      </w:pPr>
      <w:hyperlink w:anchor="_toc435" w:history="1">
        <w:r w:rsidR="000A26DA" w:rsidRPr="0098025D">
          <w:rPr>
            <w:rStyle w:val="IndexLink"/>
            <w:rFonts w:ascii="Arial" w:hAnsi="Arial" w:cs="Arial"/>
          </w:rPr>
          <w:t>ARTICLE XI</w:t>
        </w:r>
        <w:r w:rsidR="000A26DA">
          <w:rPr>
            <w:rStyle w:val="IndexLink"/>
            <w:rFonts w:ascii="Arial" w:hAnsi="Arial" w:cs="Arial"/>
          </w:rPr>
          <w:t>: FINANCES</w:t>
        </w:r>
        <w:r w:rsidR="000A26DA" w:rsidRPr="0098025D">
          <w:rPr>
            <w:rStyle w:val="IndexLink"/>
            <w:rFonts w:ascii="Arial" w:hAnsi="Arial" w:cs="Arial"/>
          </w:rPr>
          <w:tab/>
          <w:t>13</w:t>
        </w:r>
      </w:hyperlink>
      <w:r w:rsidR="000A26DA">
        <w:rPr>
          <w:rStyle w:val="IndexLink"/>
          <w:rFonts w:ascii="Arial" w:hAnsi="Arial" w:cs="Arial"/>
        </w:rPr>
        <w:t xml:space="preserve"> </w:t>
      </w:r>
    </w:p>
    <w:p w14:paraId="5FF714EA" w14:textId="77777777" w:rsidR="000A26DA" w:rsidRPr="0098025D" w:rsidRDefault="00000000" w:rsidP="000A26DA">
      <w:pPr>
        <w:pStyle w:val="TOC3"/>
        <w:tabs>
          <w:tab w:val="right" w:leader="dot" w:pos="11520"/>
        </w:tabs>
        <w:ind w:right="0"/>
        <w:rPr>
          <w:rFonts w:ascii="Arial" w:hAnsi="Arial" w:cs="Arial"/>
        </w:rPr>
      </w:pPr>
      <w:hyperlink w:anchor="_toc438" w:history="1">
        <w:r w:rsidR="000A26DA" w:rsidRPr="0098025D">
          <w:rPr>
            <w:rStyle w:val="IndexLink"/>
            <w:rFonts w:ascii="Arial" w:hAnsi="Arial" w:cs="Arial"/>
          </w:rPr>
          <w:t>Section 1: Apportionment of Funds</w:t>
        </w:r>
        <w:r w:rsidR="000A26DA" w:rsidRPr="0098025D">
          <w:rPr>
            <w:rStyle w:val="IndexLink"/>
            <w:rFonts w:ascii="Arial" w:hAnsi="Arial" w:cs="Arial"/>
          </w:rPr>
          <w:tab/>
          <w:t>13</w:t>
        </w:r>
      </w:hyperlink>
    </w:p>
    <w:p w14:paraId="24EA463A" w14:textId="77777777" w:rsidR="000A26DA" w:rsidRDefault="00000000" w:rsidP="000A26DA">
      <w:pPr>
        <w:pStyle w:val="TOC3"/>
        <w:tabs>
          <w:tab w:val="right" w:leader="dot" w:pos="11520"/>
        </w:tabs>
        <w:ind w:right="0"/>
        <w:rPr>
          <w:rStyle w:val="IndexLink"/>
          <w:rFonts w:ascii="Arial" w:hAnsi="Arial" w:cs="Arial"/>
        </w:rPr>
      </w:pPr>
      <w:hyperlink w:anchor="_toc442" w:history="1">
        <w:r w:rsidR="000A26DA" w:rsidRPr="0098025D">
          <w:rPr>
            <w:rStyle w:val="IndexLink"/>
            <w:rFonts w:ascii="Arial" w:hAnsi="Arial" w:cs="Arial"/>
          </w:rPr>
          <w:t>Section 2: Fiscal Year</w:t>
        </w:r>
        <w:r w:rsidR="000A26DA" w:rsidRPr="0098025D">
          <w:rPr>
            <w:rStyle w:val="IndexLink"/>
            <w:rFonts w:ascii="Arial" w:hAnsi="Arial" w:cs="Arial"/>
          </w:rPr>
          <w:tab/>
          <w:t>13</w:t>
        </w:r>
      </w:hyperlink>
    </w:p>
    <w:p w14:paraId="1C57FAF0" w14:textId="3C47FD66" w:rsidR="00921586" w:rsidRPr="00921586" w:rsidRDefault="00921586" w:rsidP="00F56343">
      <w:pPr>
        <w:jc w:val="right"/>
        <w:rPr>
          <w:rFonts w:ascii="Arial" w:hAnsi="Arial" w:cs="Arial"/>
        </w:rPr>
      </w:pPr>
      <w:r>
        <w:tab/>
      </w:r>
      <w:r>
        <w:tab/>
      </w:r>
      <w:r>
        <w:rPr>
          <w:rFonts w:ascii="Arial" w:hAnsi="Arial" w:cs="Arial"/>
        </w:rPr>
        <w:t>Section 3: Audits and Reviews</w:t>
      </w:r>
      <w:r w:rsidR="00F56343">
        <w:rPr>
          <w:rFonts w:ascii="Arial" w:hAnsi="Arial" w:cs="Arial"/>
        </w:rPr>
        <w:t>………………………………………………………………...13</w:t>
      </w:r>
    </w:p>
    <w:p w14:paraId="4A94E427" w14:textId="77777777" w:rsidR="000A26DA" w:rsidRPr="0098025D" w:rsidRDefault="00000000" w:rsidP="000A26DA">
      <w:pPr>
        <w:pStyle w:val="TOC1"/>
        <w:tabs>
          <w:tab w:val="right" w:leader="dot" w:pos="10080"/>
        </w:tabs>
        <w:ind w:right="0"/>
        <w:rPr>
          <w:rFonts w:ascii="Arial" w:hAnsi="Arial" w:cs="Arial"/>
        </w:rPr>
      </w:pPr>
      <w:hyperlink w:anchor="_toc446" w:history="1">
        <w:r w:rsidR="000A26DA" w:rsidRPr="0098025D">
          <w:rPr>
            <w:rStyle w:val="IndexLink"/>
            <w:rFonts w:ascii="Arial" w:hAnsi="Arial" w:cs="Arial"/>
          </w:rPr>
          <w:t>ARTICLE XII</w:t>
        </w:r>
        <w:r w:rsidR="000A26DA">
          <w:rPr>
            <w:rStyle w:val="IndexLink"/>
            <w:rFonts w:ascii="Arial" w:hAnsi="Arial" w:cs="Arial"/>
          </w:rPr>
          <w:t>: INDEMNIFICATION</w:t>
        </w:r>
        <w:r w:rsidR="000A26DA" w:rsidRPr="0098025D">
          <w:rPr>
            <w:rStyle w:val="IndexLink"/>
            <w:rFonts w:ascii="Arial" w:hAnsi="Arial" w:cs="Arial"/>
          </w:rPr>
          <w:tab/>
          <w:t>13</w:t>
        </w:r>
      </w:hyperlink>
    </w:p>
    <w:p w14:paraId="4D019824" w14:textId="77777777" w:rsidR="000A26DA" w:rsidRPr="0098025D" w:rsidRDefault="00000000" w:rsidP="000A26DA">
      <w:pPr>
        <w:pStyle w:val="TOC3"/>
        <w:tabs>
          <w:tab w:val="right" w:leader="dot" w:pos="11520"/>
        </w:tabs>
        <w:ind w:right="0"/>
        <w:rPr>
          <w:rFonts w:ascii="Arial" w:hAnsi="Arial" w:cs="Arial"/>
        </w:rPr>
      </w:pPr>
      <w:hyperlink w:anchor="_toc449" w:history="1">
        <w:r w:rsidR="000A26DA" w:rsidRPr="0098025D">
          <w:rPr>
            <w:rStyle w:val="IndexLink"/>
            <w:rFonts w:ascii="Arial" w:hAnsi="Arial" w:cs="Arial"/>
          </w:rPr>
          <w:t>Section 1: Proceeding Not By or In the Right of the Association</w:t>
        </w:r>
        <w:r w:rsidR="000A26DA" w:rsidRPr="0098025D">
          <w:rPr>
            <w:rStyle w:val="IndexLink"/>
            <w:rFonts w:ascii="Arial" w:hAnsi="Arial" w:cs="Arial"/>
          </w:rPr>
          <w:tab/>
          <w:t>13</w:t>
        </w:r>
      </w:hyperlink>
    </w:p>
    <w:p w14:paraId="51366D1A" w14:textId="77777777" w:rsidR="000A26DA" w:rsidRPr="0098025D" w:rsidRDefault="00000000" w:rsidP="000A26DA">
      <w:pPr>
        <w:pStyle w:val="TOC3"/>
        <w:tabs>
          <w:tab w:val="right" w:leader="dot" w:pos="11520"/>
        </w:tabs>
        <w:ind w:right="0"/>
        <w:rPr>
          <w:rFonts w:ascii="Arial" w:hAnsi="Arial" w:cs="Arial"/>
        </w:rPr>
      </w:pPr>
      <w:hyperlink w:anchor="_toc453" w:history="1">
        <w:r w:rsidR="000A26DA" w:rsidRPr="0098025D">
          <w:rPr>
            <w:rStyle w:val="IndexLink"/>
            <w:rFonts w:ascii="Arial" w:hAnsi="Arial" w:cs="Arial"/>
          </w:rPr>
          <w:t>Section 2: Actions By or In the Right of the Association</w:t>
        </w:r>
        <w:r w:rsidR="000A26DA" w:rsidRPr="0098025D">
          <w:rPr>
            <w:rStyle w:val="IndexLink"/>
            <w:rFonts w:ascii="Arial" w:hAnsi="Arial" w:cs="Arial"/>
          </w:rPr>
          <w:tab/>
          <w:t>13</w:t>
        </w:r>
      </w:hyperlink>
    </w:p>
    <w:p w14:paraId="300457FC" w14:textId="77777777" w:rsidR="000A26DA" w:rsidRPr="0098025D" w:rsidRDefault="00000000" w:rsidP="000A26DA">
      <w:pPr>
        <w:pStyle w:val="TOC3"/>
        <w:tabs>
          <w:tab w:val="right" w:leader="dot" w:pos="11520"/>
        </w:tabs>
        <w:ind w:right="0"/>
        <w:rPr>
          <w:rFonts w:ascii="Arial" w:hAnsi="Arial" w:cs="Arial"/>
        </w:rPr>
      </w:pPr>
      <w:hyperlink w:anchor="_toc457" w:history="1">
        <w:r w:rsidR="000A26DA" w:rsidRPr="0098025D">
          <w:rPr>
            <w:rStyle w:val="IndexLink"/>
            <w:rFonts w:ascii="Arial" w:hAnsi="Arial" w:cs="Arial"/>
          </w:rPr>
          <w:t>Section 3: Directors, Etc. Successful on the Merits</w:t>
        </w:r>
        <w:r w:rsidR="000A26DA" w:rsidRPr="0098025D">
          <w:rPr>
            <w:rStyle w:val="IndexLink"/>
            <w:rFonts w:ascii="Arial" w:hAnsi="Arial" w:cs="Arial"/>
          </w:rPr>
          <w:tab/>
          <w:t>14</w:t>
        </w:r>
      </w:hyperlink>
    </w:p>
    <w:p w14:paraId="31B03AB6" w14:textId="77777777" w:rsidR="000A26DA" w:rsidRPr="0098025D" w:rsidRDefault="00000000" w:rsidP="000A26DA">
      <w:pPr>
        <w:pStyle w:val="TOC3"/>
        <w:tabs>
          <w:tab w:val="right" w:leader="dot" w:pos="11520"/>
        </w:tabs>
        <w:ind w:right="0"/>
        <w:rPr>
          <w:rFonts w:ascii="Arial" w:hAnsi="Arial" w:cs="Arial"/>
        </w:rPr>
      </w:pPr>
      <w:hyperlink w:anchor="_toc460" w:history="1">
        <w:r w:rsidR="000A26DA" w:rsidRPr="0098025D">
          <w:rPr>
            <w:rStyle w:val="IndexLink"/>
            <w:rFonts w:ascii="Arial" w:hAnsi="Arial" w:cs="Arial"/>
          </w:rPr>
          <w:t>Section 4: Procedure for Indemnification</w:t>
        </w:r>
        <w:r w:rsidR="000A26DA" w:rsidRPr="0098025D">
          <w:rPr>
            <w:rStyle w:val="IndexLink"/>
            <w:rFonts w:ascii="Arial" w:hAnsi="Arial" w:cs="Arial"/>
          </w:rPr>
          <w:tab/>
          <w:t>14</w:t>
        </w:r>
      </w:hyperlink>
    </w:p>
    <w:p w14:paraId="50C91BA0" w14:textId="77777777" w:rsidR="000A26DA" w:rsidRPr="0098025D" w:rsidRDefault="00000000" w:rsidP="000A26DA">
      <w:pPr>
        <w:pStyle w:val="TOC3"/>
        <w:tabs>
          <w:tab w:val="right" w:leader="dot" w:pos="11520"/>
        </w:tabs>
        <w:ind w:right="0"/>
        <w:rPr>
          <w:rFonts w:ascii="Arial" w:hAnsi="Arial" w:cs="Arial"/>
        </w:rPr>
      </w:pPr>
      <w:hyperlink w:anchor="_toc464" w:history="1">
        <w:r w:rsidR="000A26DA" w:rsidRPr="0098025D">
          <w:rPr>
            <w:rStyle w:val="IndexLink"/>
            <w:rFonts w:ascii="Arial" w:hAnsi="Arial" w:cs="Arial"/>
          </w:rPr>
          <w:t>Section 5: Expenses Payable in Advance</w:t>
        </w:r>
        <w:r w:rsidR="000A26DA" w:rsidRPr="0098025D">
          <w:rPr>
            <w:rStyle w:val="IndexLink"/>
            <w:rFonts w:ascii="Arial" w:hAnsi="Arial" w:cs="Arial"/>
          </w:rPr>
          <w:tab/>
          <w:t>14</w:t>
        </w:r>
      </w:hyperlink>
    </w:p>
    <w:p w14:paraId="4E35BC37" w14:textId="77777777" w:rsidR="000A26DA" w:rsidRPr="0098025D" w:rsidRDefault="00000000" w:rsidP="000A26DA">
      <w:pPr>
        <w:pStyle w:val="TOC3"/>
        <w:tabs>
          <w:tab w:val="right" w:leader="dot" w:pos="11520"/>
        </w:tabs>
        <w:ind w:right="0"/>
        <w:rPr>
          <w:rFonts w:ascii="Arial" w:hAnsi="Arial" w:cs="Arial"/>
        </w:rPr>
      </w:pPr>
      <w:hyperlink w:anchor="_toc468" w:history="1">
        <w:r w:rsidR="000A26DA" w:rsidRPr="0098025D">
          <w:rPr>
            <w:rStyle w:val="IndexLink"/>
            <w:rFonts w:ascii="Arial" w:hAnsi="Arial" w:cs="Arial"/>
          </w:rPr>
          <w:t>Section 6: Non-Exclusive Provisions</w:t>
        </w:r>
        <w:r w:rsidR="000A26DA" w:rsidRPr="0098025D">
          <w:rPr>
            <w:rStyle w:val="IndexLink"/>
            <w:rFonts w:ascii="Arial" w:hAnsi="Arial" w:cs="Arial"/>
          </w:rPr>
          <w:tab/>
          <w:t>14</w:t>
        </w:r>
      </w:hyperlink>
    </w:p>
    <w:p w14:paraId="7E8263D1" w14:textId="484C26CA" w:rsidR="000A26DA" w:rsidRPr="0098025D" w:rsidRDefault="00000000" w:rsidP="000A26DA">
      <w:pPr>
        <w:pStyle w:val="TOC3"/>
        <w:tabs>
          <w:tab w:val="right" w:leader="dot" w:pos="11520"/>
        </w:tabs>
        <w:ind w:right="0"/>
        <w:rPr>
          <w:rFonts w:ascii="Arial" w:hAnsi="Arial" w:cs="Arial"/>
        </w:rPr>
      </w:pPr>
      <w:hyperlink w:anchor="_toc472" w:history="1">
        <w:r w:rsidR="000A26DA" w:rsidRPr="0098025D">
          <w:rPr>
            <w:rStyle w:val="IndexLink"/>
            <w:rFonts w:ascii="Arial" w:hAnsi="Arial" w:cs="Arial"/>
          </w:rPr>
          <w:t>Section 7: Insurance</w:t>
        </w:r>
        <w:r w:rsidR="000A26DA" w:rsidRPr="0098025D">
          <w:rPr>
            <w:rStyle w:val="IndexLink"/>
            <w:rFonts w:ascii="Arial" w:hAnsi="Arial" w:cs="Arial"/>
          </w:rPr>
          <w:tab/>
          <w:t>1</w:t>
        </w:r>
        <w:r w:rsidR="00476558">
          <w:rPr>
            <w:rStyle w:val="IndexLink"/>
            <w:rFonts w:ascii="Arial" w:hAnsi="Arial" w:cs="Arial"/>
          </w:rPr>
          <w:t>5</w:t>
        </w:r>
      </w:hyperlink>
    </w:p>
    <w:p w14:paraId="6B3C40F5" w14:textId="77777777" w:rsidR="000A26DA" w:rsidRPr="0098025D" w:rsidRDefault="00000000" w:rsidP="000A26DA">
      <w:pPr>
        <w:pStyle w:val="TOC3"/>
        <w:tabs>
          <w:tab w:val="right" w:leader="dot" w:pos="11520"/>
        </w:tabs>
        <w:ind w:right="0"/>
        <w:rPr>
          <w:rFonts w:ascii="Arial" w:hAnsi="Arial" w:cs="Arial"/>
        </w:rPr>
      </w:pPr>
      <w:hyperlink w:anchor="_toc476" w:history="1">
        <w:r w:rsidR="000A26DA" w:rsidRPr="0098025D">
          <w:rPr>
            <w:rStyle w:val="IndexLink"/>
            <w:rFonts w:ascii="Arial" w:hAnsi="Arial" w:cs="Arial"/>
          </w:rPr>
          <w:t>Section 8: Enforceability and Applicability</w:t>
        </w:r>
        <w:r w:rsidR="000A26DA" w:rsidRPr="0098025D">
          <w:rPr>
            <w:rStyle w:val="IndexLink"/>
            <w:rFonts w:ascii="Arial" w:hAnsi="Arial" w:cs="Arial"/>
          </w:rPr>
          <w:tab/>
          <w:t>15</w:t>
        </w:r>
      </w:hyperlink>
    </w:p>
    <w:p w14:paraId="0194F6E9" w14:textId="77777777" w:rsidR="000A26DA" w:rsidRPr="0098025D" w:rsidRDefault="00000000" w:rsidP="000A26DA">
      <w:pPr>
        <w:pStyle w:val="TOC1"/>
        <w:tabs>
          <w:tab w:val="right" w:leader="dot" w:pos="10080"/>
        </w:tabs>
        <w:ind w:right="0"/>
        <w:rPr>
          <w:rFonts w:ascii="Arial" w:hAnsi="Arial" w:cs="Arial"/>
        </w:rPr>
      </w:pPr>
      <w:hyperlink w:anchor="_toc480" w:history="1">
        <w:r w:rsidR="000A26DA" w:rsidRPr="0098025D">
          <w:rPr>
            <w:rStyle w:val="IndexLink"/>
            <w:rFonts w:ascii="Arial" w:hAnsi="Arial" w:cs="Arial"/>
          </w:rPr>
          <w:t>ARTICLE XII</w:t>
        </w:r>
        <w:r w:rsidR="000A26DA">
          <w:rPr>
            <w:rStyle w:val="IndexLink"/>
            <w:rFonts w:ascii="Arial" w:hAnsi="Arial" w:cs="Arial"/>
          </w:rPr>
          <w:t>: PARLIAMENTARY AUTHORITY</w:t>
        </w:r>
        <w:r w:rsidR="000A26DA" w:rsidRPr="0098025D">
          <w:rPr>
            <w:rStyle w:val="IndexLink"/>
            <w:rFonts w:ascii="Arial" w:hAnsi="Arial" w:cs="Arial"/>
          </w:rPr>
          <w:tab/>
          <w:t>15</w:t>
        </w:r>
      </w:hyperlink>
    </w:p>
    <w:p w14:paraId="4AD0FE85" w14:textId="77777777" w:rsidR="000A26DA" w:rsidRPr="0098025D" w:rsidRDefault="00000000" w:rsidP="000A26DA">
      <w:pPr>
        <w:pStyle w:val="TOC1"/>
        <w:tabs>
          <w:tab w:val="right" w:leader="dot" w:pos="10080"/>
        </w:tabs>
        <w:ind w:right="0"/>
        <w:rPr>
          <w:rFonts w:ascii="Arial" w:hAnsi="Arial" w:cs="Arial"/>
        </w:rPr>
      </w:pPr>
      <w:hyperlink w:anchor="_toc485" w:history="1">
        <w:r w:rsidR="000A26DA" w:rsidRPr="0098025D">
          <w:rPr>
            <w:rStyle w:val="IndexLink"/>
            <w:rFonts w:ascii="Arial" w:hAnsi="Arial" w:cs="Arial"/>
          </w:rPr>
          <w:t>ARTICLE XIII</w:t>
        </w:r>
        <w:r w:rsidR="000A26DA">
          <w:rPr>
            <w:rStyle w:val="IndexLink"/>
            <w:rFonts w:ascii="Arial" w:hAnsi="Arial" w:cs="Arial"/>
          </w:rPr>
          <w:t>: AMENDMENTS</w:t>
        </w:r>
        <w:r w:rsidR="000A26DA" w:rsidRPr="0098025D">
          <w:rPr>
            <w:rStyle w:val="IndexLink"/>
            <w:rFonts w:ascii="Arial" w:hAnsi="Arial" w:cs="Arial"/>
          </w:rPr>
          <w:tab/>
          <w:t>15</w:t>
        </w:r>
      </w:hyperlink>
    </w:p>
    <w:p w14:paraId="4EC0FECC" w14:textId="77777777" w:rsidR="000A26DA" w:rsidRPr="0098025D" w:rsidRDefault="00000000" w:rsidP="000A26DA">
      <w:pPr>
        <w:pStyle w:val="TOC1"/>
        <w:tabs>
          <w:tab w:val="right" w:leader="dot" w:pos="10080"/>
        </w:tabs>
        <w:ind w:right="0"/>
        <w:rPr>
          <w:rFonts w:ascii="Arial" w:hAnsi="Arial" w:cs="Arial"/>
        </w:rPr>
      </w:pPr>
      <w:hyperlink w:anchor="_toc490" w:history="1">
        <w:r w:rsidR="000A26DA" w:rsidRPr="0098025D">
          <w:rPr>
            <w:rStyle w:val="IndexLink"/>
            <w:rFonts w:ascii="Arial" w:hAnsi="Arial" w:cs="Arial"/>
          </w:rPr>
          <w:t>ARTICLE XIV</w:t>
        </w:r>
        <w:r w:rsidR="000A26DA">
          <w:rPr>
            <w:rStyle w:val="IndexLink"/>
            <w:rFonts w:ascii="Arial" w:hAnsi="Arial" w:cs="Arial"/>
          </w:rPr>
          <w:t>: POLICY AND PROCEDURE MANUAL</w:t>
        </w:r>
        <w:r w:rsidR="000A26DA" w:rsidRPr="0098025D">
          <w:rPr>
            <w:rStyle w:val="IndexLink"/>
            <w:rFonts w:ascii="Arial" w:hAnsi="Arial" w:cs="Arial"/>
          </w:rPr>
          <w:tab/>
          <w:t>15</w:t>
        </w:r>
      </w:hyperlink>
    </w:p>
    <w:p w14:paraId="5CFBAC2D" w14:textId="77777777" w:rsidR="000A26DA" w:rsidRPr="0098025D" w:rsidRDefault="000A26DA" w:rsidP="000A26DA">
      <w:pPr>
        <w:pStyle w:val="TOC2"/>
        <w:tabs>
          <w:tab w:val="right" w:leader="dot" w:pos="10800"/>
        </w:tabs>
        <w:rPr>
          <w:rFonts w:ascii="Arial" w:hAnsi="Arial" w:cs="Arial"/>
          <w:b/>
        </w:rPr>
        <w:sectPr w:rsidR="000A26DA" w:rsidRPr="0098025D">
          <w:type w:val="continuous"/>
          <w:pgSz w:w="12240" w:h="15840"/>
          <w:pgMar w:top="1152" w:right="1440" w:bottom="704" w:left="1440" w:header="720" w:footer="648" w:gutter="0"/>
          <w:cols w:space="720"/>
          <w:docGrid w:linePitch="600" w:charSpace="40960"/>
        </w:sectPr>
      </w:pPr>
    </w:p>
    <w:p w14:paraId="3E0932E8" w14:textId="77777777" w:rsidR="000A26DA" w:rsidRPr="0098025D" w:rsidRDefault="000A26DA" w:rsidP="000A26DA">
      <w:pPr>
        <w:tabs>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rPr>
      </w:pPr>
    </w:p>
    <w:p w14:paraId="01F2D217" w14:textId="77777777" w:rsidR="000A26DA" w:rsidRPr="0098025D" w:rsidRDefault="000A26DA" w:rsidP="000A26DA">
      <w:pPr>
        <w:tabs>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sz w:val="22"/>
          <w:szCs w:val="22"/>
        </w:rPr>
      </w:pPr>
    </w:p>
    <w:p w14:paraId="5B726DBB" w14:textId="77777777" w:rsidR="000A26DA" w:rsidRPr="0098025D" w:rsidRDefault="000A26DA" w:rsidP="000A26DA">
      <w:pPr>
        <w:pageBreakBefore/>
        <w:tabs>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sz w:val="22"/>
          <w:szCs w:val="22"/>
        </w:rPr>
      </w:pPr>
      <w:r w:rsidRPr="0098025D">
        <w:rPr>
          <w:rFonts w:ascii="Arial" w:hAnsi="Arial" w:cs="Arial"/>
          <w:b/>
          <w:sz w:val="22"/>
          <w:szCs w:val="22"/>
        </w:rPr>
        <w:lastRenderedPageBreak/>
        <w:t>GEORGIA CHIROPRACTIC ASSOCIATION, INC.</w:t>
      </w:r>
    </w:p>
    <w:p w14:paraId="28761E2E" w14:textId="4560CBC2" w:rsidR="000A26DA" w:rsidRPr="0098025D" w:rsidRDefault="000A26DA" w:rsidP="00E7368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sz w:val="22"/>
          <w:szCs w:val="22"/>
        </w:rPr>
      </w:pPr>
      <w:r w:rsidRPr="0098025D">
        <w:rPr>
          <w:rFonts w:ascii="Arial" w:hAnsi="Arial" w:cs="Arial"/>
          <w:b/>
          <w:sz w:val="22"/>
          <w:szCs w:val="22"/>
        </w:rPr>
        <w:t>BYLAWS</w:t>
      </w:r>
    </w:p>
    <w:p w14:paraId="56708561" w14:textId="77777777" w:rsidR="000A26DA" w:rsidRPr="0098025D" w:rsidRDefault="000A26DA" w:rsidP="000A26DA">
      <w:pPr>
        <w:pStyle w:val="Heading1"/>
        <w:rPr>
          <w:rFonts w:ascii="Arial" w:hAnsi="Arial" w:cs="Arial"/>
          <w:sz w:val="22"/>
          <w:szCs w:val="22"/>
        </w:rPr>
      </w:pPr>
    </w:p>
    <w:p w14:paraId="35B9BCB2" w14:textId="77777777" w:rsidR="000A26DA" w:rsidRPr="0098025D" w:rsidRDefault="000A26DA" w:rsidP="000A26DA">
      <w:pPr>
        <w:pStyle w:val="Heading1"/>
        <w:rPr>
          <w:rFonts w:ascii="Arial" w:hAnsi="Arial" w:cs="Arial"/>
          <w:sz w:val="22"/>
          <w:szCs w:val="22"/>
        </w:rPr>
      </w:pPr>
      <w:bookmarkStart w:id="0" w:name="_toc131"/>
      <w:bookmarkEnd w:id="0"/>
      <w:r w:rsidRPr="0098025D">
        <w:rPr>
          <w:rFonts w:ascii="Arial" w:hAnsi="Arial" w:cs="Arial"/>
          <w:sz w:val="22"/>
          <w:szCs w:val="22"/>
        </w:rPr>
        <w:t>ARTICLE I</w:t>
      </w:r>
    </w:p>
    <w:p w14:paraId="3188C611" w14:textId="77777777" w:rsidR="000A26DA" w:rsidRPr="0098025D" w:rsidRDefault="000A26DA" w:rsidP="000A26DA">
      <w:pPr>
        <w:pStyle w:val="Heading2"/>
        <w:rPr>
          <w:rFonts w:ascii="Arial" w:hAnsi="Arial" w:cs="Arial"/>
          <w:sz w:val="22"/>
          <w:szCs w:val="22"/>
        </w:rPr>
      </w:pPr>
      <w:bookmarkStart w:id="1" w:name="_toc132"/>
      <w:bookmarkEnd w:id="1"/>
      <w:r w:rsidRPr="0098025D">
        <w:rPr>
          <w:rFonts w:ascii="Arial" w:hAnsi="Arial" w:cs="Arial"/>
          <w:sz w:val="22"/>
          <w:szCs w:val="22"/>
        </w:rPr>
        <w:t>NAME</w:t>
      </w:r>
    </w:p>
    <w:p w14:paraId="6723460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sz w:val="22"/>
          <w:szCs w:val="22"/>
        </w:rPr>
      </w:pPr>
    </w:p>
    <w:p w14:paraId="4F41674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sz w:val="22"/>
          <w:szCs w:val="22"/>
        </w:rPr>
      </w:pPr>
      <w:r w:rsidRPr="0098025D">
        <w:rPr>
          <w:rFonts w:ascii="Arial" w:hAnsi="Arial" w:cs="Arial"/>
          <w:sz w:val="22"/>
          <w:szCs w:val="22"/>
        </w:rPr>
        <w:t>This organization shall be known as the Georgia Chiropractic Association, Inc.</w:t>
      </w:r>
    </w:p>
    <w:p w14:paraId="1B251E7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sz w:val="22"/>
          <w:szCs w:val="22"/>
        </w:rPr>
      </w:pPr>
    </w:p>
    <w:p w14:paraId="7A0E69C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sz w:val="22"/>
          <w:szCs w:val="22"/>
        </w:rPr>
      </w:pPr>
    </w:p>
    <w:p w14:paraId="15FC2FF7" w14:textId="77777777" w:rsidR="000A26DA" w:rsidRPr="0098025D" w:rsidRDefault="000A26DA" w:rsidP="000A26DA">
      <w:pPr>
        <w:pStyle w:val="Heading1"/>
        <w:rPr>
          <w:rFonts w:ascii="Arial" w:hAnsi="Arial" w:cs="Arial"/>
          <w:sz w:val="22"/>
          <w:szCs w:val="22"/>
        </w:rPr>
      </w:pPr>
      <w:bookmarkStart w:id="2" w:name="_toc136"/>
      <w:bookmarkEnd w:id="2"/>
      <w:r w:rsidRPr="0098025D">
        <w:rPr>
          <w:rFonts w:ascii="Arial" w:hAnsi="Arial" w:cs="Arial"/>
          <w:sz w:val="22"/>
          <w:szCs w:val="22"/>
        </w:rPr>
        <w:t>ARTICLE II</w:t>
      </w:r>
    </w:p>
    <w:p w14:paraId="06C8CD35" w14:textId="77777777" w:rsidR="000A26DA" w:rsidRPr="0098025D" w:rsidRDefault="000A26DA" w:rsidP="000A26DA">
      <w:pPr>
        <w:pStyle w:val="Heading2"/>
        <w:rPr>
          <w:rFonts w:ascii="Arial" w:hAnsi="Arial" w:cs="Arial"/>
          <w:sz w:val="22"/>
          <w:szCs w:val="22"/>
        </w:rPr>
      </w:pPr>
      <w:bookmarkStart w:id="3" w:name="_toc137"/>
      <w:bookmarkEnd w:id="3"/>
      <w:r w:rsidRPr="0098025D">
        <w:rPr>
          <w:rFonts w:ascii="Arial" w:hAnsi="Arial" w:cs="Arial"/>
          <w:sz w:val="22"/>
          <w:szCs w:val="22"/>
        </w:rPr>
        <w:t>PURPOSE</w:t>
      </w:r>
    </w:p>
    <w:p w14:paraId="60751FC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sz w:val="22"/>
          <w:szCs w:val="22"/>
        </w:rPr>
      </w:pPr>
    </w:p>
    <w:p w14:paraId="084FFD1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sz w:val="22"/>
          <w:szCs w:val="22"/>
        </w:rPr>
        <w:t xml:space="preserve">The Georgia Chiropractic Association represents the chiropractic profession in Georgia, </w:t>
      </w:r>
      <w:r w:rsidRPr="0098025D">
        <w:rPr>
          <w:rFonts w:ascii="Arial" w:hAnsi="Arial" w:cs="Arial"/>
          <w:color w:val="000000"/>
          <w:sz w:val="22"/>
          <w:szCs w:val="22"/>
        </w:rPr>
        <w:t>and is</w:t>
      </w:r>
      <w:r w:rsidRPr="0098025D">
        <w:rPr>
          <w:rFonts w:ascii="Arial" w:hAnsi="Arial" w:cs="Arial"/>
          <w:sz w:val="22"/>
          <w:szCs w:val="22"/>
        </w:rPr>
        <w:t xml:space="preserve"> dedicated to improving health by fostering the highest standards of professional competency, </w:t>
      </w:r>
    </w:p>
    <w:p w14:paraId="55DE5DBA" w14:textId="79477502"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sz w:val="22"/>
          <w:szCs w:val="22"/>
        </w:rPr>
        <w:t xml:space="preserve">advocating public and government policies which expand the role of chiropractors as primary </w:t>
      </w:r>
      <w:r w:rsidRPr="0098025D">
        <w:rPr>
          <w:rFonts w:ascii="Arial" w:hAnsi="Arial" w:cs="Arial"/>
          <w:sz w:val="22"/>
          <w:szCs w:val="22"/>
        </w:rPr>
        <w:tab/>
        <w:t xml:space="preserve">health care providers and </w:t>
      </w:r>
      <w:r w:rsidRPr="0098025D">
        <w:rPr>
          <w:rFonts w:ascii="Arial" w:hAnsi="Arial" w:cs="Arial"/>
          <w:color w:val="000000"/>
          <w:sz w:val="22"/>
          <w:szCs w:val="22"/>
        </w:rPr>
        <w:t>increasing</w:t>
      </w:r>
      <w:r w:rsidRPr="0098025D">
        <w:rPr>
          <w:rFonts w:ascii="Arial" w:hAnsi="Arial" w:cs="Arial"/>
          <w:b/>
          <w:bCs/>
          <w:color w:val="FF0000"/>
          <w:sz w:val="22"/>
          <w:szCs w:val="22"/>
        </w:rPr>
        <w:t xml:space="preserve"> </w:t>
      </w:r>
      <w:r w:rsidRPr="0098025D">
        <w:rPr>
          <w:rFonts w:ascii="Arial" w:hAnsi="Arial" w:cs="Arial"/>
          <w:sz w:val="22"/>
          <w:szCs w:val="22"/>
        </w:rPr>
        <w:t>public awareness of chiropractic.</w:t>
      </w:r>
    </w:p>
    <w:p w14:paraId="4EBE886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7E83BD78" w14:textId="77777777" w:rsidR="000A26DA" w:rsidRPr="0098025D" w:rsidRDefault="000A26DA" w:rsidP="000A26DA">
      <w:pPr>
        <w:pStyle w:val="Heading1"/>
        <w:rPr>
          <w:rFonts w:ascii="Arial" w:hAnsi="Arial" w:cs="Arial"/>
          <w:sz w:val="22"/>
          <w:szCs w:val="22"/>
        </w:rPr>
      </w:pPr>
      <w:bookmarkStart w:id="4" w:name="_toc146"/>
      <w:bookmarkEnd w:id="4"/>
      <w:r w:rsidRPr="0098025D">
        <w:rPr>
          <w:rFonts w:ascii="Arial" w:hAnsi="Arial" w:cs="Arial"/>
          <w:sz w:val="22"/>
          <w:szCs w:val="22"/>
        </w:rPr>
        <w:t>ARTICLE III</w:t>
      </w:r>
    </w:p>
    <w:p w14:paraId="1F088D92" w14:textId="77777777" w:rsidR="000A26DA" w:rsidRPr="0098025D" w:rsidRDefault="000A26DA" w:rsidP="000A26DA">
      <w:pPr>
        <w:pStyle w:val="Heading2"/>
        <w:rPr>
          <w:rFonts w:ascii="Arial" w:hAnsi="Arial" w:cs="Arial"/>
          <w:sz w:val="22"/>
          <w:szCs w:val="22"/>
        </w:rPr>
      </w:pPr>
      <w:bookmarkStart w:id="5" w:name="_toc147"/>
      <w:bookmarkEnd w:id="5"/>
      <w:r w:rsidRPr="0098025D">
        <w:rPr>
          <w:rFonts w:ascii="Arial" w:hAnsi="Arial" w:cs="Arial"/>
          <w:sz w:val="22"/>
          <w:szCs w:val="22"/>
        </w:rPr>
        <w:t>MEMBERSHIP</w:t>
      </w:r>
    </w:p>
    <w:p w14:paraId="262BDFF3" w14:textId="77777777" w:rsidR="000A26DA" w:rsidRPr="0098025D" w:rsidRDefault="000A26DA" w:rsidP="000A26DA">
      <w:pPr>
        <w:pStyle w:val="Heading3"/>
        <w:rPr>
          <w:rFonts w:ascii="Arial" w:hAnsi="Arial" w:cs="Arial"/>
          <w:szCs w:val="22"/>
        </w:rPr>
      </w:pPr>
    </w:p>
    <w:p w14:paraId="7C3B32CF" w14:textId="77777777" w:rsidR="000A26DA" w:rsidRPr="0098025D" w:rsidRDefault="000A26DA" w:rsidP="000A26DA">
      <w:pPr>
        <w:pStyle w:val="Heading3"/>
        <w:rPr>
          <w:rFonts w:ascii="Arial" w:hAnsi="Arial" w:cs="Arial"/>
          <w:szCs w:val="22"/>
        </w:rPr>
      </w:pPr>
      <w:bookmarkStart w:id="6" w:name="_toc149"/>
      <w:bookmarkEnd w:id="6"/>
      <w:r w:rsidRPr="0098025D">
        <w:rPr>
          <w:rFonts w:ascii="Arial" w:hAnsi="Arial" w:cs="Arial"/>
          <w:szCs w:val="22"/>
        </w:rPr>
        <w:t>Section 1: Qualification, Privileges and Dues</w:t>
      </w:r>
    </w:p>
    <w:p w14:paraId="06191E9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0CB8712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There shall be seven (7) classes of membership: Active, Life, Associate, Student, Honorary, Supporting and Chiropractic Assistant.</w:t>
      </w:r>
    </w:p>
    <w:p w14:paraId="1AD9081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699DF171" w14:textId="1E5A4338" w:rsidR="00E55388" w:rsidRPr="00395342" w:rsidRDefault="00E55388" w:rsidP="00D3046A">
      <w:pPr>
        <w:pStyle w:val="ListParagraph"/>
        <w:numPr>
          <w:ilvl w:val="0"/>
          <w:numId w:val="17"/>
        </w:numPr>
        <w:tabs>
          <w:tab w:val="left" w:pos="0"/>
          <w:tab w:val="left" w:pos="2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r w:rsidRPr="00011304">
        <w:rPr>
          <w:rFonts w:ascii="Arial" w:hAnsi="Arial" w:cs="Arial"/>
          <w:b/>
          <w:i/>
          <w:iCs/>
          <w:color w:val="000000"/>
          <w:sz w:val="22"/>
          <w:szCs w:val="22"/>
        </w:rPr>
        <w:t>ACTIVE MEMBERSHIP</w:t>
      </w:r>
      <w:r w:rsidRPr="00011304">
        <w:rPr>
          <w:rFonts w:ascii="Arial" w:hAnsi="Arial" w:cs="Arial"/>
          <w:b/>
          <w:color w:val="000000"/>
          <w:sz w:val="22"/>
          <w:szCs w:val="22"/>
        </w:rPr>
        <w:t xml:space="preserve"> </w:t>
      </w:r>
      <w:r w:rsidRPr="00011304">
        <w:rPr>
          <w:rFonts w:ascii="Arial" w:hAnsi="Arial" w:cs="Arial"/>
          <w:color w:val="000000"/>
          <w:sz w:val="22"/>
          <w:szCs w:val="22"/>
        </w:rPr>
        <w:t xml:space="preserve">shall be composed of those Doctors of Chiropractic who are licensed and practicing in the State of Georgia. Active members are in good standing at any given point throughout the current membership year when their </w:t>
      </w:r>
      <w:r w:rsidR="004B73C9">
        <w:rPr>
          <w:rFonts w:ascii="Arial" w:hAnsi="Arial" w:cs="Arial"/>
          <w:color w:val="000000"/>
          <w:sz w:val="22"/>
          <w:szCs w:val="22"/>
        </w:rPr>
        <w:t xml:space="preserve">monthly </w:t>
      </w:r>
      <w:r w:rsidRPr="00011304">
        <w:rPr>
          <w:rFonts w:ascii="Arial" w:hAnsi="Arial" w:cs="Arial"/>
          <w:color w:val="000000"/>
          <w:sz w:val="22"/>
          <w:szCs w:val="22"/>
        </w:rPr>
        <w:t xml:space="preserve">membership dues are current to </w:t>
      </w:r>
      <w:r w:rsidR="00EA7908" w:rsidRPr="00D3046A">
        <w:rPr>
          <w:rFonts w:ascii="Arial" w:hAnsi="Arial" w:cs="Arial"/>
          <w:color w:val="000000"/>
          <w:sz w:val="22"/>
          <w:szCs w:val="22"/>
        </w:rPr>
        <w:t>within</w:t>
      </w:r>
      <w:r w:rsidRPr="00011304">
        <w:rPr>
          <w:rFonts w:ascii="Arial" w:hAnsi="Arial" w:cs="Arial"/>
          <w:color w:val="000000"/>
          <w:sz w:val="22"/>
          <w:szCs w:val="22"/>
        </w:rPr>
        <w:t xml:space="preserve"> </w:t>
      </w:r>
      <w:r w:rsidR="00EA7908">
        <w:rPr>
          <w:rFonts w:ascii="Arial" w:hAnsi="Arial" w:cs="Arial"/>
          <w:color w:val="000000"/>
          <w:sz w:val="22"/>
          <w:szCs w:val="22"/>
        </w:rPr>
        <w:t>90 days</w:t>
      </w:r>
      <w:r w:rsidR="004B73C9">
        <w:rPr>
          <w:rFonts w:ascii="Arial" w:hAnsi="Arial" w:cs="Arial"/>
          <w:color w:val="000000"/>
          <w:sz w:val="22"/>
          <w:szCs w:val="22"/>
        </w:rPr>
        <w:t xml:space="preserve"> or they </w:t>
      </w:r>
      <w:r w:rsidR="00122F3B">
        <w:rPr>
          <w:rFonts w:ascii="Arial" w:hAnsi="Arial" w:cs="Arial"/>
          <w:color w:val="000000"/>
          <w:sz w:val="22"/>
          <w:szCs w:val="22"/>
        </w:rPr>
        <w:t xml:space="preserve">are </w:t>
      </w:r>
      <w:r w:rsidR="004B73C9">
        <w:rPr>
          <w:rFonts w:ascii="Arial" w:hAnsi="Arial" w:cs="Arial"/>
          <w:color w:val="000000"/>
          <w:sz w:val="22"/>
          <w:szCs w:val="22"/>
        </w:rPr>
        <w:t>paid in full within 30 days.</w:t>
      </w:r>
      <w:r w:rsidRPr="00011304">
        <w:rPr>
          <w:rFonts w:ascii="Arial" w:hAnsi="Arial" w:cs="Arial"/>
          <w:color w:val="000000"/>
          <w:sz w:val="22"/>
          <w:szCs w:val="22"/>
        </w:rPr>
        <w:t xml:space="preserve"> Members who fail to meet this qualification will be considered ineligible to receive member</w:t>
      </w:r>
      <w:r w:rsidRPr="00011304">
        <w:rPr>
          <w:rFonts w:ascii="Arial" w:hAnsi="Arial" w:cs="Arial"/>
          <w:color w:val="0000FF"/>
          <w:sz w:val="22"/>
          <w:szCs w:val="22"/>
        </w:rPr>
        <w:t xml:space="preserve"> </w:t>
      </w:r>
      <w:r w:rsidRPr="00011304">
        <w:rPr>
          <w:rFonts w:ascii="Arial" w:hAnsi="Arial" w:cs="Arial"/>
          <w:color w:val="000000"/>
          <w:sz w:val="22"/>
          <w:szCs w:val="22"/>
        </w:rPr>
        <w:t>benefits</w:t>
      </w:r>
      <w:r w:rsidR="004B73C9">
        <w:rPr>
          <w:rFonts w:ascii="Arial" w:hAnsi="Arial" w:cs="Arial"/>
          <w:color w:val="000000"/>
          <w:sz w:val="22"/>
          <w:szCs w:val="22"/>
        </w:rPr>
        <w:t>, vote</w:t>
      </w:r>
      <w:r w:rsidRPr="00011304">
        <w:rPr>
          <w:rFonts w:ascii="Arial" w:hAnsi="Arial" w:cs="Arial"/>
          <w:color w:val="000000"/>
          <w:sz w:val="22"/>
          <w:szCs w:val="22"/>
        </w:rPr>
        <w:t xml:space="preserve"> or seek or hold elected office at the district or state level</w:t>
      </w:r>
      <w:r w:rsidRPr="00011304">
        <w:rPr>
          <w:rFonts w:ascii="Arial" w:hAnsi="Arial" w:cs="Arial"/>
          <w:color w:val="1F497D"/>
          <w:sz w:val="22"/>
          <w:szCs w:val="22"/>
        </w:rPr>
        <w:t xml:space="preserve">. </w:t>
      </w:r>
    </w:p>
    <w:p w14:paraId="07D17378" w14:textId="77777777" w:rsidR="00395342" w:rsidRPr="004B10BE" w:rsidRDefault="00395342" w:rsidP="00395342">
      <w:pPr>
        <w:pStyle w:val="ListParagraph"/>
        <w:tabs>
          <w:tab w:val="left" w:pos="0"/>
          <w:tab w:val="left" w:pos="2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6E518327" w14:textId="77777777" w:rsidR="00395342" w:rsidRPr="00395342" w:rsidRDefault="00395342" w:rsidP="00395342">
      <w:pPr>
        <w:pStyle w:val="ListParagraph"/>
        <w:numPr>
          <w:ilvl w:val="0"/>
          <w:numId w:val="17"/>
        </w:numPr>
        <w:rPr>
          <w:rFonts w:ascii="Arial" w:hAnsi="Arial" w:cs="Arial"/>
          <w:sz w:val="22"/>
          <w:szCs w:val="22"/>
        </w:rPr>
      </w:pPr>
      <w:r w:rsidRPr="00395342">
        <w:rPr>
          <w:rFonts w:ascii="Arial" w:hAnsi="Arial" w:cs="Arial"/>
          <w:b/>
          <w:bCs/>
          <w:i/>
          <w:iCs/>
          <w:sz w:val="22"/>
          <w:szCs w:val="22"/>
        </w:rPr>
        <w:t>RETIRED MEMBERSHIP</w:t>
      </w:r>
      <w:r w:rsidRPr="00395342">
        <w:rPr>
          <w:rFonts w:ascii="Arial" w:hAnsi="Arial" w:cs="Arial"/>
          <w:sz w:val="22"/>
          <w:szCs w:val="22"/>
        </w:rPr>
        <w:t>: Persons who were active members in good standing and have retired from practice may elect to transfer their membership status to Retired Member upon satisfaction of the requirements and procedures as may be promulgated from time to time by the Board of Directors. Retired members shall be entitled to vote.</w:t>
      </w:r>
    </w:p>
    <w:p w14:paraId="1318DD16" w14:textId="77777777" w:rsidR="000A26DA" w:rsidRPr="0098025D" w:rsidRDefault="000A26DA" w:rsidP="00E55388">
      <w:pPr>
        <w:tabs>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77CBCD09" w14:textId="4E8D33BA" w:rsidR="00C42AC8" w:rsidRPr="00B55C6E" w:rsidRDefault="000A26DA" w:rsidP="00D3046A">
      <w:pPr>
        <w:pStyle w:val="ListParagraph"/>
        <w:numPr>
          <w:ilvl w:val="0"/>
          <w:numId w:val="17"/>
        </w:num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i/>
          <w:iCs/>
          <w:color w:val="000000"/>
          <w:sz w:val="22"/>
          <w:szCs w:val="22"/>
        </w:rPr>
      </w:pPr>
      <w:r w:rsidRPr="00D3046A">
        <w:rPr>
          <w:rFonts w:ascii="Arial" w:hAnsi="Arial" w:cs="Arial"/>
          <w:b/>
          <w:i/>
          <w:iCs/>
          <w:color w:val="000000"/>
          <w:sz w:val="22"/>
          <w:szCs w:val="22"/>
        </w:rPr>
        <w:t>LIFE MEMBERSHIP</w:t>
      </w:r>
      <w:r w:rsidRPr="00D3046A">
        <w:rPr>
          <w:rFonts w:ascii="Arial" w:hAnsi="Arial" w:cs="Arial"/>
          <w:bCs/>
          <w:color w:val="000000"/>
          <w:sz w:val="22"/>
          <w:szCs w:val="22"/>
        </w:rPr>
        <w:t xml:space="preserve"> may be granted at the annual meeting to a doctor who has provided exemplary service to the GCA</w:t>
      </w:r>
      <w:r w:rsidRPr="00D3046A">
        <w:rPr>
          <w:rFonts w:ascii="Arial" w:hAnsi="Arial" w:cs="Arial"/>
          <w:bCs/>
          <w:sz w:val="22"/>
          <w:szCs w:val="22"/>
        </w:rPr>
        <w:t>.</w:t>
      </w:r>
      <w:r w:rsidRPr="00D3046A">
        <w:rPr>
          <w:rFonts w:ascii="Arial" w:hAnsi="Arial" w:cs="Arial"/>
          <w:bCs/>
          <w:sz w:val="22"/>
          <w:szCs w:val="22"/>
        </w:rPr>
        <w:tab/>
        <w:t xml:space="preserve">The </w:t>
      </w:r>
      <w:r w:rsidRPr="00D3046A">
        <w:rPr>
          <w:rFonts w:ascii="Arial" w:hAnsi="Arial" w:cs="Arial"/>
          <w:bCs/>
          <w:color w:val="000000"/>
          <w:sz w:val="22"/>
          <w:szCs w:val="22"/>
        </w:rPr>
        <w:t xml:space="preserve">names of candidates nominated by active and life members shall first be submitted to the Board of Directors for subsequent board approval by a 2/3 vote.  Voting at the annual meeting shall be by ballot should there be more than two (2) candidates and the two (2) candidates receiving the greatest number of votes shall win.  No more than two (2) Life memberships may be granted annually. Life membership carries all the privileges of active members </w:t>
      </w:r>
      <w:r w:rsidRPr="00D3046A">
        <w:rPr>
          <w:rFonts w:ascii="Arial" w:hAnsi="Arial" w:cs="Arial"/>
          <w:bCs/>
          <w:sz w:val="22"/>
          <w:szCs w:val="22"/>
        </w:rPr>
        <w:t>and</w:t>
      </w:r>
      <w:r w:rsidRPr="00D3046A">
        <w:rPr>
          <w:rFonts w:ascii="Arial" w:hAnsi="Arial" w:cs="Arial"/>
          <w:bCs/>
          <w:color w:val="000000"/>
          <w:sz w:val="22"/>
          <w:szCs w:val="22"/>
        </w:rPr>
        <w:t xml:space="preserve"> does not require payment of annual dues or registration fee for attendance to Spring and Fall Conference.</w:t>
      </w:r>
    </w:p>
    <w:p w14:paraId="5A469D46" w14:textId="77777777" w:rsidR="000A26DA" w:rsidRPr="0098025D" w:rsidRDefault="000A26DA" w:rsidP="000A26DA">
      <w:pPr>
        <w:tabs>
          <w:tab w:val="left" w:pos="720"/>
          <w:tab w:val="left" w:pos="1152"/>
          <w:tab w:val="left" w:pos="144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hanging="720"/>
        <w:jc w:val="both"/>
        <w:rPr>
          <w:rFonts w:ascii="Arial" w:hAnsi="Arial" w:cs="Arial"/>
          <w:b/>
          <w:i/>
          <w:iCs/>
          <w:color w:val="000000"/>
          <w:sz w:val="22"/>
          <w:szCs w:val="22"/>
        </w:rPr>
      </w:pPr>
      <w:r w:rsidRPr="0098025D">
        <w:rPr>
          <w:rFonts w:ascii="Arial" w:hAnsi="Arial" w:cs="Arial"/>
          <w:bCs/>
          <w:color w:val="000000"/>
          <w:sz w:val="22"/>
          <w:szCs w:val="22"/>
        </w:rPr>
        <w:tab/>
      </w:r>
    </w:p>
    <w:p w14:paraId="620C6C41" w14:textId="0F8A1D14" w:rsidR="000A26DA" w:rsidRPr="00D3046A" w:rsidRDefault="000A26DA" w:rsidP="00D3046A">
      <w:pPr>
        <w:pStyle w:val="ListParagraph"/>
        <w:numPr>
          <w:ilvl w:val="0"/>
          <w:numId w:val="1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r w:rsidRPr="00D3046A">
        <w:rPr>
          <w:rFonts w:ascii="Arial" w:hAnsi="Arial" w:cs="Arial"/>
          <w:b/>
          <w:i/>
          <w:iCs/>
          <w:color w:val="000000"/>
          <w:sz w:val="22"/>
          <w:szCs w:val="22"/>
        </w:rPr>
        <w:t>ASSOCIATE MEMBERSHIP</w:t>
      </w:r>
      <w:r w:rsidRPr="00D3046A">
        <w:rPr>
          <w:rFonts w:ascii="Arial" w:hAnsi="Arial" w:cs="Arial"/>
          <w:bCs/>
          <w:color w:val="000000"/>
          <w:sz w:val="22"/>
          <w:szCs w:val="22"/>
        </w:rPr>
        <w:t xml:space="preserve"> shall be composed of: (1) those licensed Doctors of Chiropractic, residing in Georgia and not engaged in active practice for one or more years (2) those licensed Doctors of Chiropractic residing in and actively practicing in another state or jurisdiction and (3) those licensed Doctors of Chiropractic who are currently employed at a chiropractic institution. An associate member shall have the privileges of the floor but may not vote.</w:t>
      </w:r>
      <w:r w:rsidRPr="00D3046A">
        <w:rPr>
          <w:rFonts w:ascii="Arial" w:hAnsi="Arial" w:cs="Arial"/>
          <w:bCs/>
          <w:color w:val="1F497D"/>
          <w:sz w:val="22"/>
          <w:szCs w:val="22"/>
        </w:rPr>
        <w:t xml:space="preserve"> </w:t>
      </w:r>
    </w:p>
    <w:p w14:paraId="11A1F40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p>
    <w:p w14:paraId="0D1C428F" w14:textId="06DA0640" w:rsidR="000A26DA" w:rsidRPr="00D3046A" w:rsidRDefault="000A26DA" w:rsidP="00D3046A">
      <w:pPr>
        <w:pStyle w:val="ListParagraph"/>
        <w:numPr>
          <w:ilvl w:val="0"/>
          <w:numId w:val="17"/>
        </w:num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r w:rsidRPr="00D3046A">
        <w:rPr>
          <w:rFonts w:ascii="Arial" w:hAnsi="Arial" w:cs="Arial"/>
          <w:b/>
          <w:i/>
          <w:iCs/>
          <w:color w:val="000000"/>
          <w:sz w:val="22"/>
          <w:szCs w:val="22"/>
        </w:rPr>
        <w:lastRenderedPageBreak/>
        <w:t>STUDENT MEMBERSHIP</w:t>
      </w:r>
      <w:r w:rsidRPr="00D3046A">
        <w:rPr>
          <w:rFonts w:ascii="Arial" w:hAnsi="Arial" w:cs="Arial"/>
          <w:bCs/>
          <w:color w:val="000000"/>
          <w:sz w:val="22"/>
          <w:szCs w:val="22"/>
        </w:rPr>
        <w:t xml:space="preserve"> shall be composed of those individuals presently enrolled in a Council on Chiropractic Education accredited institution and </w:t>
      </w:r>
      <w:r w:rsidRPr="00D3046A">
        <w:rPr>
          <w:rFonts w:ascii="Arial" w:hAnsi="Arial" w:cs="Arial"/>
          <w:color w:val="000000"/>
          <w:sz w:val="22"/>
          <w:szCs w:val="22"/>
        </w:rPr>
        <w:t xml:space="preserve">seeking a chiropractic degree. A Student Member shall have privileges of the floor but may not vote. </w:t>
      </w:r>
    </w:p>
    <w:p w14:paraId="10322565" w14:textId="77777777" w:rsidR="000A26DA" w:rsidRPr="0098025D" w:rsidRDefault="000A26DA" w:rsidP="000A26DA">
      <w:pPr>
        <w:tabs>
          <w:tab w:val="left" w:pos="140"/>
          <w:tab w:val="left" w:pos="500"/>
          <w:tab w:val="left" w:pos="860"/>
          <w:tab w:val="left" w:pos="1004"/>
          <w:tab w:val="left" w:pos="1436"/>
          <w:tab w:val="left" w:pos="1868"/>
          <w:tab w:val="left" w:pos="2300"/>
          <w:tab w:val="left" w:pos="2732"/>
          <w:tab w:val="left" w:pos="3164"/>
          <w:tab w:val="left" w:pos="3596"/>
          <w:tab w:val="left" w:pos="4028"/>
          <w:tab w:val="left" w:pos="4460"/>
          <w:tab w:val="left" w:pos="4892"/>
          <w:tab w:val="left" w:pos="5324"/>
          <w:tab w:val="left" w:pos="5756"/>
          <w:tab w:val="left" w:pos="6188"/>
          <w:tab w:val="left" w:pos="6620"/>
          <w:tab w:val="left" w:pos="7052"/>
          <w:tab w:val="left" w:pos="7484"/>
          <w:tab w:val="left" w:pos="7916"/>
          <w:tab w:val="left" w:pos="8348"/>
          <w:tab w:val="left" w:pos="8780"/>
          <w:tab w:val="left" w:pos="9212"/>
        </w:tabs>
        <w:ind w:left="140"/>
        <w:jc w:val="both"/>
        <w:rPr>
          <w:rFonts w:ascii="Arial" w:hAnsi="Arial" w:cs="Arial"/>
          <w:bCs/>
          <w:color w:val="000000"/>
          <w:sz w:val="22"/>
          <w:szCs w:val="22"/>
        </w:rPr>
      </w:pPr>
    </w:p>
    <w:p w14:paraId="6ED14511" w14:textId="52CB8B96" w:rsidR="000A26DA" w:rsidRPr="00D3046A" w:rsidRDefault="000A26DA" w:rsidP="00D3046A">
      <w:pPr>
        <w:pStyle w:val="ListParagraph"/>
        <w:numPr>
          <w:ilvl w:val="0"/>
          <w:numId w:val="17"/>
        </w:num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Cs/>
          <w:color w:val="000000"/>
          <w:sz w:val="22"/>
          <w:szCs w:val="22"/>
        </w:rPr>
      </w:pPr>
      <w:r w:rsidRPr="00D3046A">
        <w:rPr>
          <w:rFonts w:ascii="Arial" w:hAnsi="Arial" w:cs="Arial"/>
          <w:b/>
          <w:i/>
          <w:iCs/>
          <w:sz w:val="22"/>
          <w:szCs w:val="22"/>
        </w:rPr>
        <w:t>HONORARY MEMBERSHIP</w:t>
      </w:r>
      <w:r w:rsidRPr="00D3046A">
        <w:rPr>
          <w:rFonts w:ascii="Arial" w:hAnsi="Arial" w:cs="Arial"/>
          <w:sz w:val="22"/>
          <w:szCs w:val="22"/>
        </w:rPr>
        <w:t xml:space="preserve"> may be conferred on a person in recognition of </w:t>
      </w:r>
      <w:r w:rsidRPr="00D3046A">
        <w:rPr>
          <w:rFonts w:ascii="Arial" w:hAnsi="Arial" w:cs="Arial"/>
          <w:color w:val="000000"/>
          <w:sz w:val="22"/>
          <w:szCs w:val="22"/>
        </w:rPr>
        <w:t>meritorious service rendered to the profession.  Such membership shall be conferred by two-</w:t>
      </w:r>
      <w:r w:rsidRPr="00D3046A">
        <w:rPr>
          <w:rFonts w:ascii="Arial" w:hAnsi="Arial" w:cs="Arial"/>
          <w:bCs/>
          <w:color w:val="000000"/>
          <w:sz w:val="22"/>
          <w:szCs w:val="22"/>
        </w:rPr>
        <w:t>thirds (2/3) vote of the membership at the annual meeting. An honorary member shall have the privileges of the floor but may not vote.  Honorary membership does not require payment of dues.</w:t>
      </w:r>
    </w:p>
    <w:p w14:paraId="6D5391E9" w14:textId="77777777" w:rsidR="000A26DA" w:rsidRPr="0098025D" w:rsidRDefault="000A26DA" w:rsidP="000A26DA">
      <w:pPr>
        <w:tabs>
          <w:tab w:val="left" w:pos="70"/>
          <w:tab w:val="left" w:pos="502"/>
          <w:tab w:val="left" w:pos="934"/>
          <w:tab w:val="left" w:pos="1366"/>
          <w:tab w:val="left" w:pos="1798"/>
          <w:tab w:val="left" w:pos="2230"/>
          <w:tab w:val="left" w:pos="2662"/>
          <w:tab w:val="left" w:pos="3094"/>
          <w:tab w:val="left" w:pos="3526"/>
          <w:tab w:val="left" w:pos="3958"/>
          <w:tab w:val="left" w:pos="4390"/>
          <w:tab w:val="left" w:pos="4822"/>
          <w:tab w:val="left" w:pos="5254"/>
          <w:tab w:val="left" w:pos="5686"/>
          <w:tab w:val="left" w:pos="6118"/>
          <w:tab w:val="left" w:pos="6550"/>
          <w:tab w:val="left" w:pos="6982"/>
          <w:tab w:val="left" w:pos="7414"/>
          <w:tab w:val="left" w:pos="7846"/>
          <w:tab w:val="left" w:pos="8278"/>
          <w:tab w:val="left" w:pos="8710"/>
          <w:tab w:val="left" w:pos="9142"/>
        </w:tabs>
        <w:ind w:left="70"/>
        <w:jc w:val="both"/>
        <w:rPr>
          <w:rFonts w:ascii="Arial" w:hAnsi="Arial" w:cs="Arial"/>
          <w:bCs/>
          <w:color w:val="000000"/>
          <w:sz w:val="22"/>
          <w:szCs w:val="22"/>
        </w:rPr>
      </w:pPr>
    </w:p>
    <w:p w14:paraId="3A1197D9" w14:textId="753E0E2D" w:rsidR="000A26DA" w:rsidRPr="00D3046A" w:rsidRDefault="000A26DA" w:rsidP="00D3046A">
      <w:pPr>
        <w:pStyle w:val="ListParagraph"/>
        <w:numPr>
          <w:ilvl w:val="0"/>
          <w:numId w:val="17"/>
        </w:num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i/>
          <w:iCs/>
          <w:sz w:val="22"/>
          <w:szCs w:val="22"/>
        </w:rPr>
      </w:pPr>
      <w:r w:rsidRPr="00D3046A">
        <w:rPr>
          <w:rFonts w:ascii="Arial" w:hAnsi="Arial" w:cs="Arial"/>
          <w:b/>
          <w:i/>
          <w:iCs/>
          <w:sz w:val="22"/>
          <w:szCs w:val="22"/>
        </w:rPr>
        <w:t>SUPPORTING MEMBERSHIP</w:t>
      </w:r>
      <w:r w:rsidRPr="00D3046A">
        <w:rPr>
          <w:rFonts w:ascii="Arial" w:hAnsi="Arial" w:cs="Arial"/>
          <w:sz w:val="22"/>
          <w:szCs w:val="22"/>
        </w:rPr>
        <w:t xml:space="preserve"> shall be composed of those persons who are interested in the Georgia Chiropractic Association and wish to support the organization. </w:t>
      </w:r>
      <w:r w:rsidRPr="00D3046A">
        <w:rPr>
          <w:rFonts w:ascii="Arial" w:hAnsi="Arial" w:cs="Arial"/>
          <w:color w:val="000000"/>
          <w:sz w:val="22"/>
          <w:szCs w:val="22"/>
        </w:rPr>
        <w:t>A supporting member shall have privileges of the floor but may not vote.</w:t>
      </w:r>
    </w:p>
    <w:p w14:paraId="4FFB3194"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i/>
          <w:iCs/>
          <w:sz w:val="22"/>
          <w:szCs w:val="22"/>
        </w:rPr>
      </w:pPr>
    </w:p>
    <w:p w14:paraId="72A9DB1F" w14:textId="62CC12B2" w:rsidR="000A26DA" w:rsidRPr="00D3046A" w:rsidRDefault="000A26DA" w:rsidP="00D3046A">
      <w:pPr>
        <w:pStyle w:val="ListParagraph"/>
        <w:numPr>
          <w:ilvl w:val="0"/>
          <w:numId w:val="17"/>
        </w:num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D3046A">
        <w:rPr>
          <w:rFonts w:ascii="Arial" w:hAnsi="Arial" w:cs="Arial"/>
          <w:b/>
          <w:i/>
          <w:iCs/>
          <w:sz w:val="22"/>
          <w:szCs w:val="22"/>
        </w:rPr>
        <w:t xml:space="preserve">CHIROPRACTIC ASSISTANT MEMBERSHIP </w:t>
      </w:r>
      <w:r w:rsidRPr="00D3046A">
        <w:rPr>
          <w:rFonts w:ascii="Arial" w:hAnsi="Arial" w:cs="Arial"/>
          <w:sz w:val="22"/>
          <w:szCs w:val="22"/>
        </w:rPr>
        <w:t>shall be composed of those persons who work in chiropractic offices as ancillar</w:t>
      </w:r>
      <w:r w:rsidRPr="00D3046A">
        <w:rPr>
          <w:rFonts w:ascii="Arial" w:hAnsi="Arial" w:cs="Arial"/>
          <w:color w:val="000000"/>
          <w:sz w:val="22"/>
          <w:szCs w:val="22"/>
        </w:rPr>
        <w:t>y support staff. A chiropractic assistant member shall have the privileges of the floor but may</w:t>
      </w:r>
      <w:r w:rsidRPr="00D3046A">
        <w:rPr>
          <w:rFonts w:ascii="Arial" w:hAnsi="Arial" w:cs="Arial"/>
          <w:color w:val="1F497D"/>
          <w:sz w:val="22"/>
          <w:szCs w:val="22"/>
        </w:rPr>
        <w:t xml:space="preserve"> </w:t>
      </w:r>
      <w:r w:rsidRPr="00D3046A">
        <w:rPr>
          <w:rFonts w:ascii="Arial" w:hAnsi="Arial" w:cs="Arial"/>
          <w:color w:val="000000"/>
          <w:sz w:val="22"/>
          <w:szCs w:val="22"/>
        </w:rPr>
        <w:t>not vote.</w:t>
      </w:r>
    </w:p>
    <w:p w14:paraId="794824BA"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6680F18D" w14:textId="0D340AD3" w:rsidR="00E55388" w:rsidRPr="00011304" w:rsidRDefault="00A7310B" w:rsidP="00011304">
      <w:pPr>
        <w:tabs>
          <w:tab w:val="left" w:pos="0"/>
          <w:tab w:val="left" w:pos="2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i/>
          <w:iCs/>
          <w:color w:val="000000"/>
          <w:sz w:val="22"/>
          <w:szCs w:val="22"/>
        </w:rPr>
      </w:pPr>
      <w:bookmarkStart w:id="7" w:name="_toc181"/>
      <w:bookmarkEnd w:id="7"/>
      <w:r w:rsidRPr="00011304">
        <w:rPr>
          <w:rFonts w:ascii="Arial" w:hAnsi="Arial" w:cs="Arial"/>
          <w:color w:val="000000"/>
          <w:sz w:val="22"/>
          <w:szCs w:val="22"/>
        </w:rPr>
        <w:t xml:space="preserve">Annual dues are for the membership period beginning January 1 through December 31. </w:t>
      </w:r>
      <w:r w:rsidR="00E55388" w:rsidRPr="0098025D">
        <w:rPr>
          <w:rFonts w:ascii="Arial" w:hAnsi="Arial" w:cs="Arial"/>
          <w:color w:val="000000"/>
          <w:sz w:val="22"/>
          <w:szCs w:val="22"/>
        </w:rPr>
        <w:t xml:space="preserve">Any increase or decrease in </w:t>
      </w:r>
      <w:r w:rsidR="00E55388" w:rsidRPr="0098025D">
        <w:rPr>
          <w:rFonts w:ascii="Arial" w:hAnsi="Arial" w:cs="Arial"/>
          <w:sz w:val="22"/>
          <w:szCs w:val="22"/>
        </w:rPr>
        <w:t>dues shall</w:t>
      </w:r>
      <w:r w:rsidR="00E55388" w:rsidRPr="0098025D">
        <w:rPr>
          <w:rFonts w:ascii="Arial" w:hAnsi="Arial" w:cs="Arial"/>
          <w:color w:val="000080"/>
          <w:sz w:val="22"/>
          <w:szCs w:val="22"/>
        </w:rPr>
        <w:t xml:space="preserve"> </w:t>
      </w:r>
      <w:r w:rsidR="00E55388" w:rsidRPr="0098025D">
        <w:rPr>
          <w:rFonts w:ascii="Arial" w:hAnsi="Arial" w:cs="Arial"/>
          <w:color w:val="000000"/>
          <w:sz w:val="22"/>
          <w:szCs w:val="22"/>
        </w:rPr>
        <w:t>be approved by a 2/3 vote of the Board of Directors. Under special or hardship circumstances, annual dues for an individual member may be waived by the Executive Director as delegated by the Board of Directors.</w:t>
      </w:r>
      <w:r w:rsidR="002F6893">
        <w:rPr>
          <w:rFonts w:ascii="Arial" w:hAnsi="Arial" w:cs="Arial"/>
          <w:color w:val="000000"/>
          <w:sz w:val="22"/>
          <w:szCs w:val="22"/>
        </w:rPr>
        <w:t xml:space="preserve"> </w:t>
      </w:r>
    </w:p>
    <w:p w14:paraId="3BAFE8C0" w14:textId="77777777" w:rsidR="00E55388" w:rsidRDefault="00E55388"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bCs/>
          <w:sz w:val="22"/>
          <w:szCs w:val="22"/>
        </w:rPr>
      </w:pPr>
    </w:p>
    <w:p w14:paraId="5FB5E622" w14:textId="380F3D50"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b/>
          <w:bCs/>
          <w:sz w:val="22"/>
          <w:szCs w:val="22"/>
        </w:rPr>
        <w:t>Section 2: Application for Membership</w:t>
      </w:r>
    </w:p>
    <w:p w14:paraId="604A9C36"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2957B91B"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a.   An application for membership shall be made to the membership committee.</w:t>
      </w:r>
    </w:p>
    <w:p w14:paraId="25651375"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31A83065" w14:textId="77777777" w:rsidR="000A26DA" w:rsidRPr="0098025D"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b.   An application for new Active Membership with less than six (6) months remaining in the</w:t>
      </w:r>
    </w:p>
    <w:p w14:paraId="1C5551B5" w14:textId="77777777" w:rsidR="000A26DA" w:rsidRPr="00BE1641" w:rsidRDefault="000A26DA" w:rsidP="000A26DA">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 xml:space="preserve">      fiscal year </w:t>
      </w:r>
      <w:r w:rsidRPr="0098025D">
        <w:rPr>
          <w:rFonts w:ascii="Arial" w:hAnsi="Arial" w:cs="Arial"/>
          <w:sz w:val="22"/>
          <w:szCs w:val="22"/>
        </w:rPr>
        <w:t>shall have</w:t>
      </w:r>
      <w:r w:rsidRPr="0098025D">
        <w:rPr>
          <w:rFonts w:ascii="Arial" w:hAnsi="Arial" w:cs="Arial"/>
          <w:color w:val="000000"/>
          <w:sz w:val="22"/>
          <w:szCs w:val="22"/>
        </w:rPr>
        <w:t xml:space="preserve"> the dues for the current year prorated accordingly.</w:t>
      </w:r>
    </w:p>
    <w:p w14:paraId="110716CD" w14:textId="48CFF8B9" w:rsidR="000A26DA" w:rsidRPr="007534BD" w:rsidRDefault="000A26DA" w:rsidP="007534BD">
      <w:pPr>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w:t>
      </w:r>
    </w:p>
    <w:p w14:paraId="580271AA" w14:textId="77777777" w:rsidR="000A26DA" w:rsidRPr="0098025D" w:rsidRDefault="000A26DA" w:rsidP="000A26DA">
      <w:pPr>
        <w:pStyle w:val="Heading3"/>
        <w:rPr>
          <w:rFonts w:ascii="Arial" w:hAnsi="Arial" w:cs="Arial"/>
          <w:szCs w:val="22"/>
        </w:rPr>
      </w:pPr>
      <w:bookmarkStart w:id="8" w:name="_toc190"/>
      <w:bookmarkEnd w:id="8"/>
      <w:r w:rsidRPr="0098025D">
        <w:rPr>
          <w:rFonts w:ascii="Arial" w:hAnsi="Arial" w:cs="Arial"/>
          <w:szCs w:val="22"/>
        </w:rPr>
        <w:t>Section 3: Voting Privileges</w:t>
      </w:r>
    </w:p>
    <w:p w14:paraId="70CF73A0" w14:textId="3EBB8CD5" w:rsidR="000A26DA" w:rsidRPr="00011304" w:rsidRDefault="000A26DA" w:rsidP="000A26DA">
      <w:pPr>
        <w:jc w:val="both"/>
        <w:rPr>
          <w:rFonts w:ascii="Arial" w:hAnsi="Arial" w:cs="Arial"/>
          <w:i/>
          <w:iCs/>
          <w:sz w:val="22"/>
          <w:szCs w:val="22"/>
        </w:rPr>
      </w:pPr>
      <w:r w:rsidRPr="0098025D">
        <w:rPr>
          <w:rFonts w:ascii="Arial" w:hAnsi="Arial" w:cs="Arial"/>
          <w:color w:val="000000"/>
          <w:sz w:val="22"/>
          <w:szCs w:val="22"/>
        </w:rPr>
        <w:t xml:space="preserve">All </w:t>
      </w:r>
      <w:r w:rsidR="004B73C9">
        <w:rPr>
          <w:rFonts w:ascii="Arial" w:hAnsi="Arial" w:cs="Arial"/>
          <w:color w:val="000000"/>
          <w:sz w:val="22"/>
          <w:szCs w:val="22"/>
        </w:rPr>
        <w:t xml:space="preserve">monthly </w:t>
      </w:r>
      <w:r w:rsidRPr="0098025D">
        <w:rPr>
          <w:rFonts w:ascii="Arial" w:hAnsi="Arial" w:cs="Arial"/>
          <w:color w:val="000000"/>
          <w:sz w:val="22"/>
          <w:szCs w:val="22"/>
        </w:rPr>
        <w:t xml:space="preserve">dues, past and current, as well as any other amounts payable, past and current, must be paid in full </w:t>
      </w:r>
      <w:r w:rsidR="00EA7908">
        <w:rPr>
          <w:rFonts w:ascii="Arial" w:hAnsi="Arial" w:cs="Arial"/>
          <w:color w:val="000000"/>
          <w:sz w:val="22"/>
          <w:szCs w:val="22"/>
        </w:rPr>
        <w:t xml:space="preserve">90 </w:t>
      </w:r>
      <w:r w:rsidR="004B73C9">
        <w:rPr>
          <w:rFonts w:ascii="Arial" w:hAnsi="Arial" w:cs="Arial"/>
          <w:color w:val="000000"/>
          <w:sz w:val="22"/>
          <w:szCs w:val="22"/>
        </w:rPr>
        <w:t xml:space="preserve">days and annual dues must be paid in full 30 days </w:t>
      </w:r>
      <w:r w:rsidRPr="0098025D">
        <w:rPr>
          <w:rFonts w:ascii="Arial" w:hAnsi="Arial" w:cs="Arial"/>
          <w:color w:val="000000"/>
          <w:sz w:val="22"/>
          <w:szCs w:val="22"/>
        </w:rPr>
        <w:t>preceding any business meeting to enable the member voting rights at that meeting.</w:t>
      </w:r>
    </w:p>
    <w:p w14:paraId="7BFC6A3A" w14:textId="77777777" w:rsidR="000A26DA" w:rsidRPr="0098025D" w:rsidRDefault="000A26DA" w:rsidP="000A26DA">
      <w:pPr>
        <w:rPr>
          <w:rFonts w:ascii="Arial" w:hAnsi="Arial" w:cs="Arial"/>
          <w:sz w:val="22"/>
          <w:szCs w:val="22"/>
        </w:rPr>
      </w:pPr>
    </w:p>
    <w:p w14:paraId="1D843A18" w14:textId="77777777" w:rsidR="000A26DA" w:rsidRPr="0098025D" w:rsidRDefault="000A26DA" w:rsidP="000A26DA">
      <w:pPr>
        <w:pStyle w:val="Heading3"/>
        <w:jc w:val="both"/>
        <w:rPr>
          <w:rFonts w:ascii="Arial" w:hAnsi="Arial" w:cs="Arial"/>
          <w:szCs w:val="22"/>
        </w:rPr>
      </w:pPr>
      <w:bookmarkStart w:id="9" w:name="_toc193"/>
      <w:bookmarkEnd w:id="9"/>
      <w:r w:rsidRPr="0098025D">
        <w:rPr>
          <w:rFonts w:ascii="Arial" w:hAnsi="Arial" w:cs="Arial"/>
          <w:szCs w:val="22"/>
        </w:rPr>
        <w:t>Section 4: Resignation</w:t>
      </w:r>
    </w:p>
    <w:p w14:paraId="74B56A7B" w14:textId="77777777" w:rsidR="000A26DA" w:rsidRPr="0098025D" w:rsidRDefault="000A26DA" w:rsidP="000A26DA">
      <w:pPr>
        <w:jc w:val="both"/>
        <w:rPr>
          <w:rFonts w:ascii="Arial" w:hAnsi="Arial" w:cs="Arial"/>
          <w:sz w:val="22"/>
          <w:szCs w:val="22"/>
        </w:rPr>
      </w:pPr>
    </w:p>
    <w:p w14:paraId="6EC2E0A0"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a.   A member in good standing may resign from the association by communicating such intent</w:t>
      </w:r>
    </w:p>
    <w:p w14:paraId="4530425A" w14:textId="77777777" w:rsidR="000A26DA" w:rsidRPr="0098025D" w:rsidRDefault="000A26DA" w:rsidP="000A26DA">
      <w:pPr>
        <w:rPr>
          <w:rFonts w:ascii="Arial" w:hAnsi="Arial" w:cs="Arial"/>
          <w:color w:val="000000"/>
          <w:sz w:val="22"/>
          <w:szCs w:val="22"/>
        </w:rPr>
      </w:pPr>
      <w:r w:rsidRPr="0098025D">
        <w:rPr>
          <w:rFonts w:ascii="Arial" w:hAnsi="Arial" w:cs="Arial"/>
          <w:color w:val="000000"/>
          <w:sz w:val="22"/>
          <w:szCs w:val="22"/>
        </w:rPr>
        <w:t xml:space="preserve">      In writing to the Executive Director. The Executive Committee shall terminate membership   </w:t>
      </w:r>
    </w:p>
    <w:p w14:paraId="676E43A5" w14:textId="77777777" w:rsidR="000A26DA" w:rsidRPr="0098025D" w:rsidRDefault="000A26DA" w:rsidP="000A26DA">
      <w:pPr>
        <w:rPr>
          <w:rFonts w:ascii="Arial" w:hAnsi="Arial" w:cs="Arial"/>
          <w:sz w:val="22"/>
          <w:szCs w:val="22"/>
        </w:rPr>
      </w:pPr>
      <w:r w:rsidRPr="0098025D">
        <w:rPr>
          <w:rFonts w:ascii="Arial" w:hAnsi="Arial" w:cs="Arial"/>
          <w:color w:val="000000"/>
          <w:sz w:val="22"/>
          <w:szCs w:val="22"/>
        </w:rPr>
        <w:t xml:space="preserve">      upon acceptance. </w:t>
      </w:r>
    </w:p>
    <w:p w14:paraId="0C25FFB0" w14:textId="77777777" w:rsidR="000A26DA" w:rsidRPr="0098025D" w:rsidRDefault="000A26DA" w:rsidP="000A26DA">
      <w:pPr>
        <w:pStyle w:val="Heading3"/>
        <w:jc w:val="both"/>
        <w:rPr>
          <w:rFonts w:ascii="Arial" w:hAnsi="Arial" w:cs="Arial"/>
          <w:b w:val="0"/>
          <w:szCs w:val="22"/>
        </w:rPr>
      </w:pPr>
    </w:p>
    <w:p w14:paraId="28CEC83F" w14:textId="77777777" w:rsidR="000A26DA" w:rsidRPr="0098025D" w:rsidRDefault="000A26DA" w:rsidP="000A26DA">
      <w:pPr>
        <w:pStyle w:val="Heading3"/>
        <w:jc w:val="both"/>
        <w:rPr>
          <w:rFonts w:ascii="Arial" w:hAnsi="Arial" w:cs="Arial"/>
          <w:b w:val="0"/>
          <w:szCs w:val="22"/>
        </w:rPr>
      </w:pPr>
      <w:r w:rsidRPr="0098025D">
        <w:rPr>
          <w:rFonts w:ascii="Arial" w:hAnsi="Arial" w:cs="Arial"/>
          <w:b w:val="0"/>
          <w:szCs w:val="22"/>
        </w:rPr>
        <w:t>b.   No dues shall be refunded.</w:t>
      </w:r>
    </w:p>
    <w:p w14:paraId="1FE4F367" w14:textId="77777777" w:rsidR="000A26DA" w:rsidRPr="0098025D" w:rsidRDefault="000A26DA" w:rsidP="000A26DA">
      <w:pPr>
        <w:pStyle w:val="Heading3"/>
        <w:jc w:val="both"/>
        <w:rPr>
          <w:rFonts w:ascii="Arial" w:hAnsi="Arial" w:cs="Arial"/>
          <w:b w:val="0"/>
          <w:szCs w:val="22"/>
        </w:rPr>
      </w:pPr>
    </w:p>
    <w:p w14:paraId="2D5A7A14"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c.   If application for reinstatement is made, the applicant must file under new membership rules.</w:t>
      </w:r>
    </w:p>
    <w:p w14:paraId="030A2BEF" w14:textId="77777777" w:rsidR="000A26DA" w:rsidRPr="0098025D" w:rsidRDefault="000A26DA" w:rsidP="000A26DA">
      <w:pPr>
        <w:tabs>
          <w:tab w:val="left" w:pos="360"/>
          <w:tab w:val="left" w:pos="792"/>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left="360"/>
        <w:jc w:val="both"/>
        <w:rPr>
          <w:rFonts w:ascii="Arial" w:hAnsi="Arial" w:cs="Arial"/>
          <w:color w:val="000000"/>
          <w:sz w:val="22"/>
          <w:szCs w:val="22"/>
        </w:rPr>
      </w:pPr>
    </w:p>
    <w:p w14:paraId="38441B0F" w14:textId="77777777" w:rsidR="000A26DA" w:rsidRPr="0098025D" w:rsidRDefault="000A26DA" w:rsidP="000A26DA">
      <w:pPr>
        <w:pStyle w:val="Heading3"/>
        <w:rPr>
          <w:rFonts w:ascii="Arial" w:hAnsi="Arial" w:cs="Arial"/>
          <w:b w:val="0"/>
          <w:bCs/>
          <w:szCs w:val="22"/>
        </w:rPr>
      </w:pPr>
      <w:bookmarkStart w:id="10" w:name="_toc201"/>
      <w:bookmarkEnd w:id="10"/>
      <w:r w:rsidRPr="0098025D">
        <w:rPr>
          <w:rFonts w:ascii="Arial" w:hAnsi="Arial" w:cs="Arial"/>
          <w:szCs w:val="22"/>
        </w:rPr>
        <w:t>Section 5: Termination or Suspension of Membership</w:t>
      </w:r>
    </w:p>
    <w:p w14:paraId="27CEE0E0" w14:textId="77777777" w:rsidR="000A26DA" w:rsidRPr="0098025D" w:rsidRDefault="000A26DA" w:rsidP="000A26DA">
      <w:pPr>
        <w:pStyle w:val="Heading3"/>
        <w:rPr>
          <w:rFonts w:ascii="Arial" w:hAnsi="Arial" w:cs="Arial"/>
          <w:b w:val="0"/>
          <w:bCs/>
          <w:szCs w:val="22"/>
        </w:rPr>
      </w:pPr>
    </w:p>
    <w:p w14:paraId="4695B45C"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a</w:t>
      </w:r>
      <w:r w:rsidRPr="0098025D">
        <w:rPr>
          <w:rFonts w:ascii="Arial" w:hAnsi="Arial" w:cs="Arial"/>
          <w:b/>
          <w:bCs/>
          <w:color w:val="000000"/>
          <w:sz w:val="22"/>
          <w:szCs w:val="22"/>
        </w:rPr>
        <w:t>.</w:t>
      </w:r>
      <w:r w:rsidRPr="0098025D">
        <w:rPr>
          <w:rFonts w:ascii="Arial" w:hAnsi="Arial" w:cs="Arial"/>
          <w:color w:val="000000"/>
          <w:sz w:val="22"/>
          <w:szCs w:val="22"/>
        </w:rPr>
        <w:t xml:space="preserve">  The Board of Directors shall have the authority to cancel the membership of any member for </w:t>
      </w:r>
    </w:p>
    <w:p w14:paraId="78351618"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 xml:space="preserve">     nonpayment of dues, assessments and/or any sum owed by the member to the Association</w:t>
      </w:r>
    </w:p>
    <w:p w14:paraId="279D8D68" w14:textId="77777777" w:rsidR="000A26DA" w:rsidRPr="0098025D" w:rsidRDefault="000A26DA" w:rsidP="000A26DA">
      <w:pPr>
        <w:jc w:val="both"/>
        <w:rPr>
          <w:rFonts w:ascii="Arial" w:hAnsi="Arial" w:cs="Arial"/>
          <w:sz w:val="22"/>
          <w:szCs w:val="22"/>
        </w:rPr>
      </w:pPr>
      <w:r w:rsidRPr="0098025D">
        <w:rPr>
          <w:rFonts w:ascii="Arial" w:hAnsi="Arial" w:cs="Arial"/>
          <w:color w:val="000000"/>
          <w:sz w:val="22"/>
          <w:szCs w:val="22"/>
        </w:rPr>
        <w:t xml:space="preserve">     within sixty (60) days after the date due.</w:t>
      </w:r>
    </w:p>
    <w:p w14:paraId="62469DD4" w14:textId="77777777" w:rsidR="000A26DA" w:rsidRPr="0098025D" w:rsidRDefault="000A26DA" w:rsidP="000A26DA">
      <w:pPr>
        <w:jc w:val="both"/>
        <w:rPr>
          <w:rFonts w:ascii="Arial" w:hAnsi="Arial" w:cs="Arial"/>
          <w:sz w:val="22"/>
          <w:szCs w:val="22"/>
        </w:rPr>
      </w:pPr>
    </w:p>
    <w:p w14:paraId="4A21C00E" w14:textId="77777777" w:rsidR="000A26DA" w:rsidRPr="0098025D" w:rsidRDefault="000A26DA" w:rsidP="000A26DA">
      <w:pPr>
        <w:numPr>
          <w:ilvl w:val="0"/>
          <w:numId w:val="7"/>
        </w:numPr>
        <w:jc w:val="both"/>
        <w:rPr>
          <w:rFonts w:ascii="Arial" w:hAnsi="Arial" w:cs="Arial"/>
          <w:sz w:val="22"/>
          <w:szCs w:val="22"/>
        </w:rPr>
      </w:pPr>
      <w:r w:rsidRPr="0098025D">
        <w:rPr>
          <w:rFonts w:ascii="Arial" w:hAnsi="Arial" w:cs="Arial"/>
          <w:color w:val="000000"/>
          <w:sz w:val="22"/>
          <w:szCs w:val="22"/>
        </w:rPr>
        <w:t>Notice of said termination shall be required.</w:t>
      </w:r>
    </w:p>
    <w:p w14:paraId="0BD1C476" w14:textId="77777777" w:rsidR="000A26DA" w:rsidRPr="0098025D" w:rsidRDefault="000A26DA" w:rsidP="000A26DA">
      <w:pPr>
        <w:jc w:val="both"/>
        <w:rPr>
          <w:rFonts w:ascii="Arial" w:hAnsi="Arial" w:cs="Arial"/>
          <w:sz w:val="22"/>
          <w:szCs w:val="22"/>
        </w:rPr>
      </w:pPr>
    </w:p>
    <w:p w14:paraId="096AA183" w14:textId="77777777" w:rsidR="000A26DA" w:rsidRPr="0098025D" w:rsidRDefault="000A26DA" w:rsidP="000A26DA">
      <w:pPr>
        <w:numPr>
          <w:ilvl w:val="0"/>
          <w:numId w:val="7"/>
        </w:numPr>
        <w:jc w:val="both"/>
        <w:rPr>
          <w:rFonts w:ascii="Arial" w:hAnsi="Arial" w:cs="Arial"/>
          <w:sz w:val="22"/>
          <w:szCs w:val="22"/>
        </w:rPr>
      </w:pPr>
      <w:r w:rsidRPr="0098025D">
        <w:rPr>
          <w:rFonts w:ascii="Arial" w:hAnsi="Arial" w:cs="Arial"/>
          <w:color w:val="000000"/>
          <w:sz w:val="22"/>
          <w:szCs w:val="22"/>
        </w:rPr>
        <w:lastRenderedPageBreak/>
        <w:t>Hardship case requests shall be referred to the Executive Director.</w:t>
      </w:r>
    </w:p>
    <w:p w14:paraId="5AC2CC5F" w14:textId="77777777" w:rsidR="000A26DA" w:rsidRPr="0098025D" w:rsidRDefault="000A26DA" w:rsidP="000A26DA">
      <w:pPr>
        <w:jc w:val="both"/>
        <w:rPr>
          <w:rFonts w:ascii="Arial" w:hAnsi="Arial" w:cs="Arial"/>
          <w:sz w:val="22"/>
          <w:szCs w:val="22"/>
        </w:rPr>
      </w:pPr>
    </w:p>
    <w:p w14:paraId="7E2731AC" w14:textId="77777777" w:rsidR="000A26DA" w:rsidRPr="0098025D" w:rsidRDefault="000A26DA" w:rsidP="000A26DA">
      <w:pPr>
        <w:numPr>
          <w:ilvl w:val="0"/>
          <w:numId w:val="7"/>
        </w:numPr>
        <w:jc w:val="both"/>
        <w:rPr>
          <w:rFonts w:ascii="Arial" w:hAnsi="Arial" w:cs="Arial"/>
          <w:sz w:val="22"/>
          <w:szCs w:val="22"/>
        </w:rPr>
      </w:pPr>
      <w:r w:rsidRPr="0098025D">
        <w:rPr>
          <w:rFonts w:ascii="Arial" w:hAnsi="Arial" w:cs="Arial"/>
          <w:color w:val="000000"/>
          <w:sz w:val="22"/>
          <w:szCs w:val="22"/>
        </w:rPr>
        <w:t>Members who have been terminated for non-payment of dues, assessments and/or any sum owing to the Association can be reinstated after ten (10) days upon payment of all amounts. If the delinquent period is more than six (6) months, a new membership application must be submitted along with full payment of membership dues for no less than three months.</w:t>
      </w:r>
    </w:p>
    <w:p w14:paraId="40A99988" w14:textId="77777777" w:rsidR="000A26DA" w:rsidRPr="0098025D" w:rsidRDefault="000A26DA" w:rsidP="000A26DA">
      <w:pPr>
        <w:jc w:val="both"/>
        <w:rPr>
          <w:rFonts w:ascii="Arial" w:hAnsi="Arial" w:cs="Arial"/>
          <w:sz w:val="22"/>
          <w:szCs w:val="22"/>
        </w:rPr>
      </w:pPr>
    </w:p>
    <w:p w14:paraId="4573CE99" w14:textId="77777777" w:rsidR="000A26DA" w:rsidRPr="0098025D" w:rsidRDefault="000A26DA" w:rsidP="000A26DA">
      <w:pPr>
        <w:jc w:val="both"/>
        <w:rPr>
          <w:rFonts w:ascii="Arial" w:hAnsi="Arial" w:cs="Arial"/>
          <w:sz w:val="22"/>
          <w:szCs w:val="22"/>
        </w:rPr>
      </w:pPr>
    </w:p>
    <w:p w14:paraId="06C99568"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b</w:t>
      </w:r>
      <w:r w:rsidRPr="0098025D">
        <w:rPr>
          <w:rFonts w:ascii="Arial" w:hAnsi="Arial" w:cs="Arial"/>
          <w:b/>
          <w:bCs/>
          <w:color w:val="000000"/>
          <w:sz w:val="22"/>
          <w:szCs w:val="22"/>
        </w:rPr>
        <w:t>.</w:t>
      </w:r>
      <w:r w:rsidRPr="0098025D">
        <w:rPr>
          <w:rFonts w:ascii="Arial" w:hAnsi="Arial" w:cs="Arial"/>
          <w:color w:val="000000"/>
          <w:sz w:val="22"/>
          <w:szCs w:val="22"/>
        </w:rPr>
        <w:t xml:space="preserve">  The Board of Directors may censure, reprimand, suspend or expel a member for violation of</w:t>
      </w:r>
    </w:p>
    <w:p w14:paraId="7E7577BE" w14:textId="77777777" w:rsidR="000A26DA" w:rsidRPr="0098025D" w:rsidRDefault="000A26DA" w:rsidP="000A26DA">
      <w:pPr>
        <w:jc w:val="both"/>
        <w:rPr>
          <w:rFonts w:ascii="Arial" w:hAnsi="Arial" w:cs="Arial"/>
          <w:color w:val="000000"/>
          <w:sz w:val="22"/>
          <w:szCs w:val="22"/>
        </w:rPr>
      </w:pPr>
      <w:r w:rsidRPr="0098025D">
        <w:rPr>
          <w:rFonts w:ascii="Arial" w:hAnsi="Arial" w:cs="Arial"/>
          <w:color w:val="000000"/>
          <w:sz w:val="22"/>
          <w:szCs w:val="22"/>
        </w:rPr>
        <w:t xml:space="preserve">     its Bylaws or for any act, which unfavorably affects the Chiropractic profession or the</w:t>
      </w:r>
    </w:p>
    <w:p w14:paraId="7B7FA05E" w14:textId="77777777" w:rsidR="000A26DA" w:rsidRPr="0098025D" w:rsidRDefault="000A26DA" w:rsidP="000A26DA">
      <w:pPr>
        <w:jc w:val="both"/>
        <w:rPr>
          <w:rFonts w:ascii="Arial" w:hAnsi="Arial" w:cs="Arial"/>
          <w:sz w:val="22"/>
          <w:szCs w:val="22"/>
        </w:rPr>
      </w:pPr>
      <w:r w:rsidRPr="0098025D">
        <w:rPr>
          <w:rFonts w:ascii="Arial" w:hAnsi="Arial" w:cs="Arial"/>
          <w:color w:val="000000"/>
          <w:sz w:val="22"/>
          <w:szCs w:val="22"/>
        </w:rPr>
        <w:t xml:space="preserve">     reputation, or interests of the Association or its members; </w:t>
      </w:r>
    </w:p>
    <w:p w14:paraId="6A382929" w14:textId="77777777" w:rsidR="000A26DA" w:rsidRPr="0098025D" w:rsidRDefault="000A26DA" w:rsidP="000A26DA">
      <w:pPr>
        <w:jc w:val="both"/>
        <w:rPr>
          <w:rFonts w:ascii="Arial" w:hAnsi="Arial" w:cs="Arial"/>
          <w:sz w:val="22"/>
          <w:szCs w:val="22"/>
        </w:rPr>
      </w:pPr>
    </w:p>
    <w:p w14:paraId="07900335" w14:textId="208FF3FB" w:rsidR="000A26DA" w:rsidRPr="0098025D" w:rsidRDefault="000A26DA" w:rsidP="000A26DA">
      <w:pPr>
        <w:numPr>
          <w:ilvl w:val="0"/>
          <w:numId w:val="6"/>
        </w:numPr>
        <w:jc w:val="both"/>
        <w:rPr>
          <w:rFonts w:ascii="Arial" w:hAnsi="Arial" w:cs="Arial"/>
          <w:sz w:val="22"/>
          <w:szCs w:val="22"/>
        </w:rPr>
      </w:pPr>
      <w:r w:rsidRPr="0098025D">
        <w:rPr>
          <w:rFonts w:ascii="Arial" w:hAnsi="Arial" w:cs="Arial"/>
          <w:color w:val="000000"/>
          <w:sz w:val="22"/>
          <w:szCs w:val="22"/>
        </w:rPr>
        <w:t>Any member who believes another member is guilty of Article III, Section 5.</w:t>
      </w:r>
      <w:r w:rsidR="00D31174">
        <w:rPr>
          <w:rFonts w:ascii="Arial" w:hAnsi="Arial" w:cs="Arial"/>
          <w:color w:val="000000"/>
          <w:sz w:val="22"/>
          <w:szCs w:val="22"/>
        </w:rPr>
        <w:t>b</w:t>
      </w:r>
      <w:r w:rsidRPr="0098025D">
        <w:rPr>
          <w:rFonts w:ascii="Arial" w:hAnsi="Arial" w:cs="Arial"/>
          <w:color w:val="000000"/>
          <w:sz w:val="22"/>
          <w:szCs w:val="22"/>
        </w:rPr>
        <w:t xml:space="preserve"> may make a complaint to the Board of Directors, communicating it in writing to the GCA office.</w:t>
      </w:r>
    </w:p>
    <w:p w14:paraId="3AD7BEA7" w14:textId="77777777" w:rsidR="000A26DA" w:rsidRPr="0098025D" w:rsidRDefault="000A26DA" w:rsidP="000A26DA">
      <w:pPr>
        <w:rPr>
          <w:rFonts w:ascii="Arial" w:hAnsi="Arial" w:cs="Arial"/>
          <w:sz w:val="22"/>
          <w:szCs w:val="22"/>
        </w:rPr>
      </w:pPr>
    </w:p>
    <w:p w14:paraId="01B9E191" w14:textId="77777777" w:rsidR="000A26DA" w:rsidRPr="0098025D" w:rsidRDefault="000A26DA" w:rsidP="000A26DA">
      <w:pPr>
        <w:numPr>
          <w:ilvl w:val="0"/>
          <w:numId w:val="6"/>
        </w:numPr>
        <w:rPr>
          <w:rFonts w:ascii="Arial" w:hAnsi="Arial" w:cs="Arial"/>
          <w:sz w:val="22"/>
          <w:szCs w:val="22"/>
        </w:rPr>
      </w:pPr>
      <w:r w:rsidRPr="0098025D">
        <w:rPr>
          <w:rFonts w:ascii="Arial" w:hAnsi="Arial" w:cs="Arial"/>
          <w:color w:val="000000"/>
          <w:sz w:val="22"/>
          <w:szCs w:val="22"/>
        </w:rPr>
        <w:t>Upon receipt of said complaint, the Board of Directors shall schedule a hearing on the matter within thirty (30) days;</w:t>
      </w:r>
    </w:p>
    <w:p w14:paraId="530F236F" w14:textId="77777777" w:rsidR="000A26DA" w:rsidRPr="0098025D" w:rsidRDefault="000A26DA" w:rsidP="000A26DA">
      <w:pPr>
        <w:rPr>
          <w:rFonts w:ascii="Arial" w:hAnsi="Arial" w:cs="Arial"/>
          <w:sz w:val="22"/>
          <w:szCs w:val="22"/>
        </w:rPr>
      </w:pPr>
    </w:p>
    <w:p w14:paraId="06CF362B" w14:textId="4E164E8B" w:rsidR="000A26DA" w:rsidRPr="0098025D" w:rsidRDefault="000A26DA" w:rsidP="000A26DA">
      <w:pPr>
        <w:numPr>
          <w:ilvl w:val="0"/>
          <w:numId w:val="6"/>
        </w:numPr>
        <w:rPr>
          <w:rFonts w:ascii="Arial" w:hAnsi="Arial" w:cs="Arial"/>
          <w:sz w:val="22"/>
          <w:szCs w:val="22"/>
        </w:rPr>
      </w:pPr>
      <w:r w:rsidRPr="0098025D">
        <w:rPr>
          <w:rFonts w:ascii="Arial" w:hAnsi="Arial" w:cs="Arial"/>
          <w:color w:val="000000"/>
          <w:sz w:val="22"/>
          <w:szCs w:val="22"/>
        </w:rPr>
        <w:t xml:space="preserve">The individual being </w:t>
      </w:r>
      <w:r w:rsidR="007534BD" w:rsidRPr="0098025D">
        <w:rPr>
          <w:rFonts w:ascii="Arial" w:hAnsi="Arial" w:cs="Arial"/>
          <w:color w:val="000000"/>
          <w:sz w:val="22"/>
          <w:szCs w:val="22"/>
        </w:rPr>
        <w:t>accused,</w:t>
      </w:r>
      <w:r w:rsidRPr="0098025D">
        <w:rPr>
          <w:rFonts w:ascii="Arial" w:hAnsi="Arial" w:cs="Arial"/>
          <w:color w:val="000000"/>
          <w:sz w:val="22"/>
          <w:szCs w:val="22"/>
        </w:rPr>
        <w:t xml:space="preserve"> and the complainant shall be notified via certified, return receipt requested mail of the hearing before the Board of Directors;</w:t>
      </w:r>
    </w:p>
    <w:p w14:paraId="565DB5C2" w14:textId="77777777" w:rsidR="000A26DA" w:rsidRPr="0098025D" w:rsidRDefault="000A26DA" w:rsidP="000A26DA">
      <w:pPr>
        <w:rPr>
          <w:rFonts w:ascii="Arial" w:hAnsi="Arial" w:cs="Arial"/>
          <w:sz w:val="22"/>
          <w:szCs w:val="22"/>
        </w:rPr>
      </w:pPr>
    </w:p>
    <w:p w14:paraId="6412BEC6" w14:textId="77777777" w:rsidR="000A26DA" w:rsidRPr="0098025D" w:rsidRDefault="000A26DA" w:rsidP="000A26DA">
      <w:pPr>
        <w:numPr>
          <w:ilvl w:val="0"/>
          <w:numId w:val="6"/>
        </w:numPr>
        <w:rPr>
          <w:rFonts w:ascii="Arial" w:hAnsi="Arial" w:cs="Arial"/>
          <w:sz w:val="22"/>
          <w:szCs w:val="22"/>
        </w:rPr>
      </w:pPr>
      <w:r w:rsidRPr="0098025D">
        <w:rPr>
          <w:rFonts w:ascii="Arial" w:hAnsi="Arial" w:cs="Arial"/>
          <w:color w:val="000000"/>
          <w:sz w:val="22"/>
          <w:szCs w:val="22"/>
        </w:rPr>
        <w:t>A copy of the complaint will be forwarded to the accused;</w:t>
      </w:r>
    </w:p>
    <w:p w14:paraId="3E2D8FF7" w14:textId="77777777" w:rsidR="000A26DA" w:rsidRPr="0098025D" w:rsidRDefault="000A26DA" w:rsidP="000A26DA">
      <w:pPr>
        <w:rPr>
          <w:rFonts w:ascii="Arial" w:hAnsi="Arial" w:cs="Arial"/>
          <w:sz w:val="22"/>
          <w:szCs w:val="22"/>
        </w:rPr>
      </w:pPr>
    </w:p>
    <w:p w14:paraId="74F8CEFE" w14:textId="3C16A736" w:rsidR="000A26DA" w:rsidRPr="00B55C6E" w:rsidRDefault="00D31174" w:rsidP="00011304">
      <w:pPr>
        <w:ind w:left="360"/>
        <w:jc w:val="both"/>
        <w:rPr>
          <w:rFonts w:ascii="Arial" w:hAnsi="Arial" w:cs="Arial"/>
          <w:color w:val="000000"/>
          <w:sz w:val="22"/>
          <w:szCs w:val="22"/>
        </w:rPr>
      </w:pPr>
      <w:r>
        <w:rPr>
          <w:rFonts w:ascii="Arial" w:hAnsi="Arial" w:cs="Arial"/>
          <w:color w:val="000000"/>
          <w:sz w:val="22"/>
          <w:szCs w:val="22"/>
        </w:rPr>
        <w:t>5</w:t>
      </w:r>
      <w:r w:rsidR="000A26DA" w:rsidRPr="00B55C6E">
        <w:rPr>
          <w:rFonts w:ascii="Arial" w:hAnsi="Arial" w:cs="Arial"/>
          <w:color w:val="000000"/>
          <w:sz w:val="22"/>
          <w:szCs w:val="22"/>
        </w:rPr>
        <w:t>.   The Association, the accuser and the accused shall have the right to be represented by</w:t>
      </w:r>
    </w:p>
    <w:p w14:paraId="0829E56E" w14:textId="77777777" w:rsidR="000A26DA" w:rsidRPr="0098025D" w:rsidRDefault="000A26DA" w:rsidP="00011304">
      <w:pPr>
        <w:ind w:left="360"/>
        <w:jc w:val="both"/>
        <w:rPr>
          <w:rFonts w:ascii="Arial" w:hAnsi="Arial" w:cs="Arial"/>
          <w:sz w:val="22"/>
          <w:szCs w:val="22"/>
        </w:rPr>
      </w:pPr>
      <w:r w:rsidRPr="0098025D">
        <w:rPr>
          <w:rFonts w:ascii="Arial" w:hAnsi="Arial" w:cs="Arial"/>
          <w:color w:val="000000"/>
          <w:sz w:val="22"/>
          <w:szCs w:val="22"/>
        </w:rPr>
        <w:t xml:space="preserve">      counsel and have their counsel present at the hearing;</w:t>
      </w:r>
    </w:p>
    <w:p w14:paraId="4A5369E1" w14:textId="77777777" w:rsidR="000A26DA" w:rsidRPr="0098025D" w:rsidRDefault="000A26DA" w:rsidP="000A26DA">
      <w:pPr>
        <w:jc w:val="both"/>
        <w:rPr>
          <w:rFonts w:ascii="Arial" w:hAnsi="Arial" w:cs="Arial"/>
          <w:sz w:val="22"/>
          <w:szCs w:val="22"/>
        </w:rPr>
      </w:pPr>
    </w:p>
    <w:p w14:paraId="7D11AA10" w14:textId="4D8FA7EB" w:rsidR="000A26DA" w:rsidRPr="00011304" w:rsidRDefault="00D31174" w:rsidP="00011304">
      <w:pPr>
        <w:pStyle w:val="ListParagraph"/>
        <w:numPr>
          <w:ilvl w:val="0"/>
          <w:numId w:val="11"/>
        </w:numPr>
        <w:jc w:val="both"/>
        <w:rPr>
          <w:rFonts w:ascii="Arial" w:hAnsi="Arial" w:cs="Arial"/>
          <w:sz w:val="22"/>
          <w:szCs w:val="22"/>
        </w:rPr>
      </w:pPr>
      <w:r w:rsidRPr="00011304">
        <w:rPr>
          <w:rFonts w:ascii="Arial" w:hAnsi="Arial" w:cs="Arial"/>
          <w:color w:val="000000"/>
          <w:sz w:val="22"/>
          <w:szCs w:val="22"/>
        </w:rPr>
        <w:t xml:space="preserve"> </w:t>
      </w:r>
      <w:r w:rsidR="000A26DA" w:rsidRPr="00011304">
        <w:rPr>
          <w:rFonts w:ascii="Arial" w:hAnsi="Arial" w:cs="Arial"/>
          <w:color w:val="000000"/>
          <w:sz w:val="22"/>
          <w:szCs w:val="22"/>
        </w:rPr>
        <w:t>After hearing testimony from all parties, the Board of Directors shall meet in Executive Session to consider the testimony and decide if the charges are to be sustained;</w:t>
      </w:r>
    </w:p>
    <w:p w14:paraId="29B61309" w14:textId="77777777" w:rsidR="000A26DA" w:rsidRPr="0098025D" w:rsidRDefault="000A26DA" w:rsidP="000A26DA">
      <w:pPr>
        <w:jc w:val="both"/>
        <w:rPr>
          <w:rFonts w:ascii="Arial" w:hAnsi="Arial" w:cs="Arial"/>
          <w:sz w:val="22"/>
          <w:szCs w:val="22"/>
        </w:rPr>
      </w:pPr>
    </w:p>
    <w:p w14:paraId="49051769" w14:textId="6FE5C811" w:rsidR="000A26DA" w:rsidRDefault="000A26DA">
      <w:pPr>
        <w:pStyle w:val="ListParagraph"/>
        <w:numPr>
          <w:ilvl w:val="0"/>
          <w:numId w:val="11"/>
        </w:numPr>
        <w:jc w:val="both"/>
        <w:rPr>
          <w:rFonts w:ascii="Arial" w:hAnsi="Arial" w:cs="Arial"/>
          <w:color w:val="000000"/>
          <w:sz w:val="22"/>
          <w:szCs w:val="22"/>
        </w:rPr>
      </w:pPr>
      <w:r w:rsidRPr="00B55C6E">
        <w:rPr>
          <w:rFonts w:ascii="Arial" w:hAnsi="Arial" w:cs="Arial"/>
          <w:color w:val="000000"/>
          <w:sz w:val="22"/>
          <w:szCs w:val="22"/>
        </w:rPr>
        <w:t>If the Board of Directors, by two-thirds (2/3) vote, sustains the charges against a member, they shall then determine the disciplinary action to be taken as cited in Article III, Section 5.b.  The extent of such disciplinary action shall be determined by a two-thirds (2/3) vote of the members of the Board present and voting;</w:t>
      </w:r>
    </w:p>
    <w:p w14:paraId="635FFA7F" w14:textId="1B29C401" w:rsidR="000A26DA" w:rsidRPr="0098025D" w:rsidRDefault="002F6893" w:rsidP="00011304">
      <w:pPr>
        <w:pStyle w:val="ListParagraph"/>
      </w:pPr>
      <w:r>
        <w:rPr>
          <w:rFonts w:ascii="Arial" w:hAnsi="Arial" w:cs="Arial"/>
          <w:color w:val="000000"/>
          <w:sz w:val="22"/>
          <w:szCs w:val="22"/>
        </w:rPr>
        <w:t xml:space="preserve">In the case of an ethics inquiry or investigation into a member of the Board of Directors, the accused must recuse themselves from the voting process. </w:t>
      </w:r>
    </w:p>
    <w:p w14:paraId="7419D4CB" w14:textId="77777777" w:rsidR="000A26DA" w:rsidRPr="0098025D" w:rsidRDefault="000A26DA" w:rsidP="000A26DA">
      <w:pPr>
        <w:rPr>
          <w:rFonts w:ascii="Arial" w:hAnsi="Arial" w:cs="Arial"/>
          <w:sz w:val="22"/>
          <w:szCs w:val="22"/>
        </w:rPr>
      </w:pPr>
    </w:p>
    <w:p w14:paraId="1E0556DA" w14:textId="2C5127D7" w:rsidR="000A26DA" w:rsidRPr="0098025D" w:rsidRDefault="00D31174" w:rsidP="000A26DA">
      <w:pPr>
        <w:rPr>
          <w:rFonts w:ascii="Arial" w:hAnsi="Arial" w:cs="Arial"/>
          <w:color w:val="000000"/>
          <w:sz w:val="22"/>
          <w:szCs w:val="22"/>
        </w:rPr>
      </w:pPr>
      <w:r>
        <w:rPr>
          <w:rFonts w:ascii="Arial" w:hAnsi="Arial" w:cs="Arial"/>
          <w:color w:val="000000"/>
          <w:sz w:val="22"/>
          <w:szCs w:val="22"/>
        </w:rPr>
        <w:t>c</w:t>
      </w:r>
      <w:r w:rsidR="000A26DA" w:rsidRPr="0098025D">
        <w:rPr>
          <w:rFonts w:ascii="Arial" w:hAnsi="Arial" w:cs="Arial"/>
          <w:color w:val="000000"/>
          <w:sz w:val="22"/>
          <w:szCs w:val="22"/>
        </w:rPr>
        <w:t xml:space="preserve">. </w:t>
      </w:r>
      <w:r w:rsidR="000A26DA" w:rsidRPr="0098025D">
        <w:rPr>
          <w:rFonts w:ascii="Arial" w:hAnsi="Arial" w:cs="Arial"/>
          <w:b/>
          <w:bCs/>
          <w:color w:val="000000"/>
          <w:sz w:val="22"/>
          <w:szCs w:val="22"/>
        </w:rPr>
        <w:t xml:space="preserve">   </w:t>
      </w:r>
      <w:r w:rsidR="000A26DA" w:rsidRPr="0098025D">
        <w:rPr>
          <w:rFonts w:ascii="Arial" w:hAnsi="Arial" w:cs="Arial"/>
          <w:color w:val="000000"/>
          <w:sz w:val="22"/>
          <w:szCs w:val="22"/>
        </w:rPr>
        <w:t>Except in the instance of suspension for non-payment of dues, assessments and/or other</w:t>
      </w:r>
    </w:p>
    <w:p w14:paraId="4DE19A46" w14:textId="77777777" w:rsidR="000A26DA" w:rsidRPr="0098025D" w:rsidRDefault="000A26DA" w:rsidP="000A26DA">
      <w:pPr>
        <w:rPr>
          <w:rFonts w:ascii="Arial" w:hAnsi="Arial" w:cs="Arial"/>
          <w:color w:val="000000"/>
          <w:sz w:val="22"/>
          <w:szCs w:val="22"/>
        </w:rPr>
      </w:pPr>
      <w:r w:rsidRPr="0098025D">
        <w:rPr>
          <w:rFonts w:ascii="Arial" w:hAnsi="Arial" w:cs="Arial"/>
          <w:color w:val="000000"/>
          <w:sz w:val="22"/>
          <w:szCs w:val="22"/>
        </w:rPr>
        <w:t xml:space="preserve">       summoning of the member to the Association, twenty (20) days’</w:t>
      </w:r>
      <w:r w:rsidRPr="0098025D">
        <w:rPr>
          <w:rFonts w:ascii="Arial" w:hAnsi="Arial" w:cs="Arial"/>
          <w:b/>
          <w:bCs/>
          <w:color w:val="FF0000"/>
          <w:sz w:val="22"/>
          <w:szCs w:val="22"/>
        </w:rPr>
        <w:t xml:space="preserve"> </w:t>
      </w:r>
      <w:r w:rsidRPr="0098025D">
        <w:rPr>
          <w:rFonts w:ascii="Arial" w:hAnsi="Arial" w:cs="Arial"/>
          <w:color w:val="000000"/>
          <w:sz w:val="22"/>
          <w:szCs w:val="22"/>
        </w:rPr>
        <w:t>notice shall be given of the</w:t>
      </w:r>
    </w:p>
    <w:p w14:paraId="042A4F6C" w14:textId="6D859CF5" w:rsidR="000A26DA" w:rsidRPr="0098025D" w:rsidRDefault="000A26DA" w:rsidP="000A26DA">
      <w:pPr>
        <w:rPr>
          <w:rFonts w:ascii="Arial" w:hAnsi="Arial" w:cs="Arial"/>
          <w:sz w:val="22"/>
          <w:szCs w:val="22"/>
        </w:rPr>
      </w:pPr>
      <w:r w:rsidRPr="0098025D">
        <w:rPr>
          <w:rFonts w:ascii="Arial" w:hAnsi="Arial" w:cs="Arial"/>
          <w:color w:val="000000"/>
          <w:sz w:val="22"/>
          <w:szCs w:val="22"/>
        </w:rPr>
        <w:t xml:space="preserve">       intent to terminate membership and the reasons thereof</w:t>
      </w:r>
      <w:r w:rsidRPr="0098025D">
        <w:rPr>
          <w:rFonts w:ascii="Arial" w:hAnsi="Arial" w:cs="Arial"/>
          <w:sz w:val="22"/>
          <w:szCs w:val="22"/>
        </w:rPr>
        <w:t xml:space="preserve">. </w:t>
      </w:r>
    </w:p>
    <w:p w14:paraId="6635A478" w14:textId="77777777" w:rsidR="000A26DA" w:rsidRPr="0098025D" w:rsidRDefault="000A26DA" w:rsidP="000A26DA">
      <w:pPr>
        <w:jc w:val="both"/>
        <w:rPr>
          <w:rFonts w:ascii="Arial" w:hAnsi="Arial" w:cs="Arial"/>
          <w:sz w:val="22"/>
          <w:szCs w:val="22"/>
        </w:rPr>
      </w:pPr>
    </w:p>
    <w:p w14:paraId="4267F33C" w14:textId="77777777" w:rsidR="000A26DA" w:rsidRPr="0098025D" w:rsidRDefault="000A26DA" w:rsidP="000A26DA">
      <w:pPr>
        <w:pStyle w:val="Heading1"/>
        <w:ind w:left="0" w:firstLine="0"/>
        <w:rPr>
          <w:rFonts w:ascii="Arial" w:hAnsi="Arial" w:cs="Arial"/>
          <w:sz w:val="22"/>
          <w:szCs w:val="22"/>
          <w:u w:val="single"/>
        </w:rPr>
      </w:pPr>
      <w:r w:rsidRPr="0098025D">
        <w:rPr>
          <w:rFonts w:ascii="Arial" w:hAnsi="Arial" w:cs="Arial"/>
          <w:sz w:val="22"/>
          <w:szCs w:val="22"/>
        </w:rPr>
        <w:t>ARTICLE IV</w:t>
      </w:r>
    </w:p>
    <w:p w14:paraId="28EB101A" w14:textId="77777777" w:rsidR="000A26DA" w:rsidRPr="0098025D" w:rsidRDefault="000A26DA" w:rsidP="000A26DA">
      <w:pPr>
        <w:pStyle w:val="Heading1"/>
        <w:rPr>
          <w:rFonts w:ascii="Arial" w:hAnsi="Arial" w:cs="Arial"/>
          <w:sz w:val="22"/>
          <w:szCs w:val="22"/>
        </w:rPr>
      </w:pPr>
      <w:r w:rsidRPr="0098025D">
        <w:rPr>
          <w:rFonts w:ascii="Arial" w:hAnsi="Arial" w:cs="Arial"/>
          <w:sz w:val="22"/>
          <w:szCs w:val="22"/>
          <w:u w:val="single"/>
        </w:rPr>
        <w:t>BOARD OF DIRECTORS</w:t>
      </w:r>
      <w:r w:rsidRPr="0098025D">
        <w:rPr>
          <w:rFonts w:ascii="Arial" w:hAnsi="Arial" w:cs="Arial"/>
          <w:sz w:val="22"/>
          <w:szCs w:val="22"/>
        </w:rPr>
        <w:t xml:space="preserve"> </w:t>
      </w:r>
    </w:p>
    <w:p w14:paraId="5CD57DF9" w14:textId="77777777" w:rsidR="000A26DA" w:rsidRPr="0098025D" w:rsidRDefault="000A26DA" w:rsidP="000A26DA">
      <w:pPr>
        <w:pStyle w:val="Heading1"/>
        <w:rPr>
          <w:rFonts w:ascii="Arial" w:hAnsi="Arial" w:cs="Arial"/>
          <w:sz w:val="22"/>
          <w:szCs w:val="22"/>
        </w:rPr>
      </w:pPr>
      <w:r w:rsidRPr="0098025D">
        <w:rPr>
          <w:rFonts w:ascii="Arial" w:hAnsi="Arial" w:cs="Arial"/>
          <w:sz w:val="22"/>
          <w:szCs w:val="22"/>
        </w:rPr>
        <w:t xml:space="preserve"> </w:t>
      </w:r>
    </w:p>
    <w:p w14:paraId="054EB312" w14:textId="77777777" w:rsidR="000A26DA" w:rsidRPr="0098025D" w:rsidRDefault="000A26DA" w:rsidP="000A26DA">
      <w:pPr>
        <w:pStyle w:val="Heading3"/>
        <w:jc w:val="both"/>
        <w:rPr>
          <w:rFonts w:ascii="Arial" w:hAnsi="Arial" w:cs="Arial"/>
          <w:szCs w:val="22"/>
        </w:rPr>
      </w:pPr>
      <w:bookmarkStart w:id="11" w:name="_toc3021"/>
      <w:bookmarkEnd w:id="11"/>
      <w:r w:rsidRPr="0098025D">
        <w:rPr>
          <w:rFonts w:ascii="Arial" w:hAnsi="Arial" w:cs="Arial"/>
          <w:szCs w:val="22"/>
        </w:rPr>
        <w:t>Section 1: Members</w:t>
      </w:r>
    </w:p>
    <w:p w14:paraId="3738657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998B131" w14:textId="36D4D409"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 Board of Directors shall consist of the </w:t>
      </w:r>
      <w:r w:rsidR="000F3D34">
        <w:rPr>
          <w:rFonts w:ascii="Arial" w:hAnsi="Arial" w:cs="Arial"/>
          <w:color w:val="000000"/>
          <w:sz w:val="22"/>
          <w:szCs w:val="22"/>
        </w:rPr>
        <w:t xml:space="preserve">officers of the association </w:t>
      </w:r>
      <w:r w:rsidRPr="0098025D">
        <w:rPr>
          <w:rFonts w:ascii="Arial" w:hAnsi="Arial" w:cs="Arial"/>
          <w:color w:val="000000"/>
          <w:sz w:val="22"/>
          <w:szCs w:val="22"/>
        </w:rPr>
        <w:t>and six (6) directors.</w:t>
      </w:r>
      <w:r w:rsidR="00EC287A">
        <w:rPr>
          <w:rFonts w:ascii="Arial" w:hAnsi="Arial" w:cs="Arial"/>
          <w:color w:val="000000"/>
          <w:sz w:val="22"/>
          <w:szCs w:val="22"/>
        </w:rPr>
        <w:t xml:space="preserve"> </w:t>
      </w:r>
      <w:r w:rsidR="00195D40">
        <w:rPr>
          <w:rFonts w:ascii="Arial" w:hAnsi="Arial" w:cs="Arial"/>
          <w:color w:val="000000"/>
          <w:sz w:val="22"/>
          <w:szCs w:val="22"/>
        </w:rPr>
        <w:t>The executive director and the GCA legal counsel will serve as ex-officio non-voting members.</w:t>
      </w:r>
      <w:r w:rsidR="002F6893">
        <w:rPr>
          <w:rFonts w:ascii="Arial" w:hAnsi="Arial" w:cs="Arial"/>
          <w:color w:val="000000"/>
          <w:sz w:val="22"/>
          <w:szCs w:val="22"/>
        </w:rPr>
        <w:t xml:space="preserve"> </w:t>
      </w:r>
    </w:p>
    <w:p w14:paraId="41D2520F" w14:textId="77777777" w:rsidR="000A26DA" w:rsidRPr="0098025D" w:rsidRDefault="000A26DA" w:rsidP="000A26DA">
      <w:pPr>
        <w:jc w:val="both"/>
        <w:rPr>
          <w:rFonts w:ascii="Arial" w:hAnsi="Arial" w:cs="Arial"/>
          <w:color w:val="000000"/>
          <w:sz w:val="22"/>
          <w:szCs w:val="22"/>
        </w:rPr>
      </w:pPr>
    </w:p>
    <w:p w14:paraId="3CA2D833" w14:textId="77777777" w:rsidR="000A26DA" w:rsidRPr="0098025D" w:rsidRDefault="000A26DA" w:rsidP="000A26DA">
      <w:pPr>
        <w:pStyle w:val="Heading3"/>
        <w:jc w:val="both"/>
        <w:rPr>
          <w:rFonts w:ascii="Arial" w:hAnsi="Arial" w:cs="Arial"/>
          <w:szCs w:val="22"/>
        </w:rPr>
      </w:pPr>
      <w:bookmarkStart w:id="12" w:name="_toc3071"/>
      <w:bookmarkEnd w:id="12"/>
      <w:r w:rsidRPr="0098025D">
        <w:rPr>
          <w:rFonts w:ascii="Arial" w:hAnsi="Arial" w:cs="Arial"/>
          <w:szCs w:val="22"/>
        </w:rPr>
        <w:t xml:space="preserve">Section 2: Meetings of the Board of Directors </w:t>
      </w:r>
    </w:p>
    <w:p w14:paraId="4E4CF2B2" w14:textId="77777777" w:rsidR="000A26DA" w:rsidRPr="0098025D" w:rsidRDefault="000A26DA" w:rsidP="000A26DA">
      <w:pPr>
        <w:pStyle w:val="Heading4"/>
        <w:jc w:val="both"/>
        <w:rPr>
          <w:rFonts w:ascii="Arial" w:hAnsi="Arial" w:cs="Arial"/>
          <w:szCs w:val="22"/>
        </w:rPr>
      </w:pPr>
    </w:p>
    <w:p w14:paraId="79076C2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a.    The Board of Directors shall meet four (4) times per year as determined by the Board of  </w:t>
      </w:r>
    </w:p>
    <w:p w14:paraId="2CCD1E0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       Directors. </w:t>
      </w:r>
    </w:p>
    <w:p w14:paraId="5406218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0A400A5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b.   All regularly scheduled meetings of the GCA Board of Directors will follow an agenda.  All</w:t>
      </w:r>
    </w:p>
    <w:p w14:paraId="55DA439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members are to be sent an agenda ten (10) days before each meeting.  No business can</w:t>
      </w:r>
    </w:p>
    <w:p w14:paraId="3160AFD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come before this group that is not on the agenda unless it is of emergency nature. </w:t>
      </w:r>
    </w:p>
    <w:p w14:paraId="65474BE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Emergency issues are to be determined by a two-thirds (2/3) vote of the board members</w:t>
      </w:r>
    </w:p>
    <w:p w14:paraId="7B37097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present.</w:t>
      </w:r>
    </w:p>
    <w:p w14:paraId="09724D48"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10B882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c.   Special meetings of the Board of Directors shall be called upon a unanimous vote of the</w:t>
      </w:r>
    </w:p>
    <w:p w14:paraId="3273984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Executive Committee.</w:t>
      </w:r>
    </w:p>
    <w:p w14:paraId="17A5167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335C77B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sz w:val="22"/>
          <w:szCs w:val="22"/>
        </w:rPr>
        <w:t>d.   Special meetings of the Board of Directors shall be called upon the written petition of a</w:t>
      </w:r>
    </w:p>
    <w:p w14:paraId="7D696F7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sz w:val="22"/>
          <w:szCs w:val="22"/>
        </w:rPr>
        <w:t xml:space="preserve">      majority of the board. </w:t>
      </w:r>
      <w:r w:rsidRPr="0098025D">
        <w:rPr>
          <w:rFonts w:ascii="Arial" w:hAnsi="Arial" w:cs="Arial"/>
          <w:color w:val="000000"/>
          <w:sz w:val="22"/>
          <w:szCs w:val="22"/>
        </w:rPr>
        <w:t>Two-thirds (2/3) of the board members shall constitute a quorum.</w:t>
      </w:r>
    </w:p>
    <w:p w14:paraId="50E5674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0BB8F96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e.   In the event of an emergency, communication by electronic media may be held at the call of </w:t>
      </w:r>
    </w:p>
    <w:p w14:paraId="524389C7"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the president and two (2) members of the Board or shall be called at the request of any  </w:t>
      </w:r>
    </w:p>
    <w:p w14:paraId="0409701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three (3) members of the Executive Committee, or at the request of a majority of the </w:t>
      </w:r>
    </w:p>
    <w:p w14:paraId="791DB8D5"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members of the Board of Directors and any action taken must be ratified at the next Board </w:t>
      </w:r>
    </w:p>
    <w:p w14:paraId="0448B01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r w:rsidRPr="0098025D">
        <w:rPr>
          <w:rFonts w:ascii="Arial" w:hAnsi="Arial" w:cs="Arial"/>
          <w:color w:val="000000"/>
          <w:sz w:val="22"/>
          <w:szCs w:val="22"/>
        </w:rPr>
        <w:t xml:space="preserve">      of Directors' meeting.</w:t>
      </w:r>
    </w:p>
    <w:p w14:paraId="73989E7F" w14:textId="77777777" w:rsidR="000A26DA" w:rsidRPr="0098025D" w:rsidRDefault="000A26DA" w:rsidP="000A26DA">
      <w:pPr>
        <w:tabs>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180"/>
        <w:jc w:val="both"/>
        <w:rPr>
          <w:rFonts w:ascii="Arial" w:hAnsi="Arial" w:cs="Arial"/>
          <w:b/>
          <w:color w:val="000000"/>
          <w:sz w:val="22"/>
          <w:szCs w:val="22"/>
        </w:rPr>
      </w:pPr>
    </w:p>
    <w:p w14:paraId="41057229" w14:textId="77777777" w:rsidR="000A26DA" w:rsidRPr="0098025D" w:rsidRDefault="000A26DA" w:rsidP="000A26DA">
      <w:pPr>
        <w:pStyle w:val="Heading3"/>
        <w:jc w:val="both"/>
        <w:rPr>
          <w:rFonts w:ascii="Arial" w:hAnsi="Arial" w:cs="Arial"/>
          <w:szCs w:val="22"/>
        </w:rPr>
      </w:pPr>
      <w:bookmarkStart w:id="13" w:name="_toc3221"/>
      <w:bookmarkEnd w:id="13"/>
      <w:r w:rsidRPr="0098025D">
        <w:rPr>
          <w:rFonts w:ascii="Arial" w:hAnsi="Arial" w:cs="Arial"/>
          <w:szCs w:val="22"/>
        </w:rPr>
        <w:t>Section 3: Duties of the Board of Directors</w:t>
      </w:r>
    </w:p>
    <w:p w14:paraId="08F96AD6" w14:textId="77777777" w:rsidR="000A26DA" w:rsidRPr="0098025D" w:rsidRDefault="000A26DA" w:rsidP="000A26DA">
      <w:pPr>
        <w:pStyle w:val="Heading4"/>
        <w:jc w:val="both"/>
        <w:rPr>
          <w:rFonts w:ascii="Arial" w:hAnsi="Arial" w:cs="Arial"/>
          <w:szCs w:val="22"/>
        </w:rPr>
      </w:pPr>
    </w:p>
    <w:p w14:paraId="79533EB0" w14:textId="2207BCFA" w:rsidR="000A26DA" w:rsidRPr="000A26DA" w:rsidRDefault="000A26DA" w:rsidP="000A26DA">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jc w:val="both"/>
        <w:rPr>
          <w:rFonts w:ascii="Arial" w:hAnsi="Arial" w:cs="Arial"/>
          <w:color w:val="000000"/>
          <w:sz w:val="22"/>
          <w:szCs w:val="22"/>
        </w:rPr>
      </w:pPr>
      <w:r w:rsidRPr="0098025D">
        <w:rPr>
          <w:rFonts w:ascii="Arial" w:hAnsi="Arial" w:cs="Arial"/>
          <w:color w:val="000000"/>
          <w:sz w:val="22"/>
          <w:szCs w:val="22"/>
        </w:rPr>
        <w:t>Conduct all business of the Georgia Chiropractic Association between annual meetings.</w:t>
      </w:r>
    </w:p>
    <w:p w14:paraId="218B865A" w14:textId="77777777" w:rsidR="000A26DA" w:rsidRDefault="000A26DA" w:rsidP="000A26DA">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ind w:left="795"/>
        <w:jc w:val="both"/>
        <w:rPr>
          <w:rFonts w:ascii="Arial" w:hAnsi="Arial" w:cs="Arial"/>
          <w:color w:val="000000"/>
          <w:sz w:val="22"/>
          <w:szCs w:val="22"/>
        </w:rPr>
      </w:pPr>
    </w:p>
    <w:p w14:paraId="63F2296B" w14:textId="0B42FF90" w:rsidR="000A26DA" w:rsidRDefault="000A26DA" w:rsidP="000A26DA">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jc w:val="both"/>
        <w:rPr>
          <w:rFonts w:ascii="Arial" w:hAnsi="Arial" w:cs="Arial"/>
          <w:color w:val="000000"/>
          <w:sz w:val="22"/>
          <w:szCs w:val="22"/>
        </w:rPr>
      </w:pPr>
      <w:r w:rsidRPr="0098025D">
        <w:rPr>
          <w:rFonts w:ascii="Arial" w:hAnsi="Arial" w:cs="Arial"/>
          <w:color w:val="000000"/>
          <w:sz w:val="22"/>
          <w:szCs w:val="22"/>
        </w:rPr>
        <w:t xml:space="preserve">Conduct </w:t>
      </w:r>
      <w:r>
        <w:rPr>
          <w:rFonts w:ascii="Arial" w:hAnsi="Arial" w:cs="Arial"/>
          <w:color w:val="000000"/>
          <w:sz w:val="22"/>
          <w:szCs w:val="22"/>
        </w:rPr>
        <w:t>an annual review of the association’s goals and objectives</w:t>
      </w:r>
      <w:r w:rsidRPr="0098025D">
        <w:rPr>
          <w:rFonts w:ascii="Arial" w:hAnsi="Arial" w:cs="Arial"/>
          <w:color w:val="000000"/>
          <w:sz w:val="22"/>
          <w:szCs w:val="22"/>
        </w:rPr>
        <w:t>.</w:t>
      </w:r>
    </w:p>
    <w:p w14:paraId="1E6D3D62" w14:textId="77777777" w:rsidR="006E141A" w:rsidRPr="00011304" w:rsidRDefault="006E141A" w:rsidP="00011304">
      <w:pPr>
        <w:pStyle w:val="ListParagraph"/>
        <w:rPr>
          <w:rFonts w:ascii="Arial" w:hAnsi="Arial" w:cs="Arial"/>
          <w:color w:val="000000"/>
          <w:sz w:val="22"/>
          <w:szCs w:val="22"/>
        </w:rPr>
      </w:pPr>
    </w:p>
    <w:p w14:paraId="2452FAD3" w14:textId="37B9847F" w:rsidR="006E141A" w:rsidRPr="00011304" w:rsidRDefault="006E141A" w:rsidP="00011304">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i/>
          <w:iCs/>
          <w:color w:val="000000"/>
          <w:sz w:val="22"/>
          <w:szCs w:val="22"/>
        </w:rPr>
      </w:pPr>
      <w:r>
        <w:rPr>
          <w:rFonts w:ascii="Arial" w:hAnsi="Arial" w:cs="Arial"/>
          <w:color w:val="000000"/>
          <w:sz w:val="22"/>
          <w:szCs w:val="22"/>
        </w:rPr>
        <w:t>Conduct additional duties as outlined</w:t>
      </w:r>
      <w:r w:rsidRPr="006E141A">
        <w:rPr>
          <w:rFonts w:ascii="Arial" w:hAnsi="Arial" w:cs="Arial"/>
          <w:color w:val="000000"/>
          <w:sz w:val="22"/>
          <w:szCs w:val="22"/>
        </w:rPr>
        <w:t xml:space="preserve"> in the Policies and Procedures Manual.</w:t>
      </w:r>
    </w:p>
    <w:p w14:paraId="2A9B3F5D" w14:textId="20DA97A6" w:rsidR="000A26DA" w:rsidRDefault="000A26DA" w:rsidP="000A26DA">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ind w:left="795"/>
        <w:jc w:val="both"/>
        <w:rPr>
          <w:rFonts w:ascii="Arial" w:hAnsi="Arial" w:cs="Arial"/>
          <w:color w:val="000000"/>
          <w:sz w:val="22"/>
          <w:szCs w:val="22"/>
        </w:rPr>
      </w:pPr>
      <w:r>
        <w:rPr>
          <w:rFonts w:ascii="Arial" w:hAnsi="Arial" w:cs="Arial"/>
          <w:color w:val="000000"/>
          <w:sz w:val="22"/>
          <w:szCs w:val="22"/>
        </w:rPr>
        <w:t xml:space="preserve"> </w:t>
      </w:r>
    </w:p>
    <w:p w14:paraId="34F5A977" w14:textId="1ADC30D2" w:rsidR="00D071D8" w:rsidRPr="007534BD" w:rsidRDefault="000A26DA" w:rsidP="000A26DA">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jc w:val="both"/>
        <w:rPr>
          <w:rFonts w:ascii="Arial" w:hAnsi="Arial" w:cs="Arial"/>
          <w:color w:val="000000"/>
          <w:sz w:val="22"/>
          <w:szCs w:val="22"/>
        </w:rPr>
      </w:pPr>
      <w:r w:rsidRPr="0098025D">
        <w:rPr>
          <w:rFonts w:ascii="Arial" w:hAnsi="Arial" w:cs="Arial"/>
          <w:color w:val="000000"/>
          <w:sz w:val="22"/>
          <w:szCs w:val="22"/>
        </w:rPr>
        <w:t>To determine indemnification as set forth in Article XII of the Bylaws; (1) by a majority vote of a quorum consisting of directors who were not parties to such action, suit, or proceeding, or (2) if such a quorum is not obtainable, then by a majority vote of a committee of directors, duly designated to act in the matter by a majority vote of a committee of directors, duly designated to act in the matter by a majority vote of the entire Board (in  which designated members of the Board who are parties to such proceedings may participate), consisting solely of two or more members of the Board not parties to such proceedings or (3) if a committee or two or more directors not parties to such proceedings cannot be obtained, then by independent legal counsel in a written opinion. The Board may at its discretion seek a written legal opinion prior to its determination.</w:t>
      </w:r>
      <w:bookmarkStart w:id="14" w:name="_toc3281"/>
      <w:bookmarkEnd w:id="14"/>
    </w:p>
    <w:p w14:paraId="2C234C6F" w14:textId="2C6EE28B"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b/>
          <w:color w:val="000000"/>
          <w:sz w:val="22"/>
          <w:szCs w:val="22"/>
        </w:rPr>
        <w:t xml:space="preserve">Section </w:t>
      </w:r>
      <w:r>
        <w:rPr>
          <w:rFonts w:ascii="Arial" w:hAnsi="Arial" w:cs="Arial"/>
          <w:b/>
          <w:color w:val="000000"/>
          <w:sz w:val="22"/>
          <w:szCs w:val="22"/>
        </w:rPr>
        <w:t>4</w:t>
      </w:r>
      <w:r w:rsidRPr="0098025D">
        <w:rPr>
          <w:rFonts w:ascii="Arial" w:hAnsi="Arial" w:cs="Arial"/>
          <w:b/>
          <w:color w:val="000000"/>
          <w:sz w:val="22"/>
          <w:szCs w:val="22"/>
        </w:rPr>
        <w:t>: Nomination of Directors</w:t>
      </w:r>
      <w:r w:rsidRPr="0098025D">
        <w:rPr>
          <w:rFonts w:ascii="Arial" w:hAnsi="Arial" w:cs="Arial"/>
          <w:b/>
          <w:color w:val="FF0000"/>
          <w:sz w:val="22"/>
          <w:szCs w:val="22"/>
        </w:rPr>
        <w:t xml:space="preserve"> </w:t>
      </w:r>
    </w:p>
    <w:p w14:paraId="613806E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A4998CF" w14:textId="631CCE08" w:rsidR="00D82BA1" w:rsidRPr="0098025D" w:rsidRDefault="00D82BA1" w:rsidP="00D82BA1">
      <w:pPr>
        <w:pStyle w:val="Heading4"/>
        <w:numPr>
          <w:ilvl w:val="0"/>
          <w:numId w:val="1"/>
        </w:numPr>
        <w:jc w:val="left"/>
        <w:rPr>
          <w:rFonts w:ascii="Arial" w:hAnsi="Arial" w:cs="Arial"/>
          <w:b w:val="0"/>
          <w:szCs w:val="22"/>
        </w:rPr>
      </w:pPr>
      <w:r w:rsidRPr="0098025D">
        <w:rPr>
          <w:rFonts w:ascii="Arial" w:hAnsi="Arial" w:cs="Arial"/>
          <w:b w:val="0"/>
          <w:szCs w:val="22"/>
        </w:rPr>
        <w:t xml:space="preserve">a.    The Nominating Committee shall consist of the available and most immediate past president, president and president-elect. The president-elect shall act as chairperson. Meetings shall then be held at the call of the chairperson. </w:t>
      </w:r>
      <w:r>
        <w:rPr>
          <w:rFonts w:ascii="Arial" w:hAnsi="Arial" w:cs="Arial"/>
          <w:b w:val="0"/>
          <w:szCs w:val="22"/>
        </w:rPr>
        <w:t>The members of this committee</w:t>
      </w:r>
      <w:r w:rsidRPr="0098025D">
        <w:rPr>
          <w:rFonts w:ascii="Arial" w:hAnsi="Arial" w:cs="Arial"/>
          <w:b w:val="0"/>
          <w:szCs w:val="22"/>
        </w:rPr>
        <w:t xml:space="preserve"> will assume their duties at the conclusion of the annual business meeting. In the event an officer cannot sit on the Nominating Committee, the president will appoint another member to the committee who agrees not to stand for election to any position on the Board of Directors</w:t>
      </w:r>
      <w:r>
        <w:rPr>
          <w:rFonts w:ascii="Arial" w:hAnsi="Arial" w:cs="Arial"/>
          <w:b w:val="0"/>
          <w:szCs w:val="22"/>
        </w:rPr>
        <w:t xml:space="preserve"> or as an officer</w:t>
      </w:r>
      <w:r w:rsidRPr="0098025D">
        <w:rPr>
          <w:rFonts w:ascii="Arial" w:hAnsi="Arial" w:cs="Arial"/>
          <w:b w:val="0"/>
          <w:szCs w:val="22"/>
        </w:rPr>
        <w:t xml:space="preserve">. </w:t>
      </w:r>
    </w:p>
    <w:p w14:paraId="547821AD" w14:textId="77777777" w:rsidR="00D82BA1" w:rsidRPr="0098025D" w:rsidRDefault="00D82BA1" w:rsidP="00D82BA1">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jc w:val="both"/>
        <w:rPr>
          <w:rFonts w:ascii="Arial" w:hAnsi="Arial" w:cs="Arial"/>
          <w:color w:val="000000"/>
          <w:sz w:val="22"/>
          <w:szCs w:val="22"/>
        </w:rPr>
      </w:pPr>
    </w:p>
    <w:p w14:paraId="3D6EB2AD" w14:textId="129D68B0" w:rsidR="000A26DA" w:rsidRPr="00B55C6E" w:rsidRDefault="00D82BA1" w:rsidP="00B55C6E">
      <w:p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hanging="360"/>
        <w:rPr>
          <w:rFonts w:ascii="Arial" w:hAnsi="Arial" w:cs="Arial"/>
          <w:color w:val="000000"/>
          <w:sz w:val="22"/>
          <w:szCs w:val="22"/>
        </w:rPr>
      </w:pPr>
      <w:r w:rsidRPr="0098025D">
        <w:rPr>
          <w:rFonts w:ascii="Arial" w:hAnsi="Arial" w:cs="Arial"/>
          <w:color w:val="000000"/>
          <w:sz w:val="22"/>
          <w:szCs w:val="22"/>
        </w:rPr>
        <w:t xml:space="preserve">b.   </w:t>
      </w:r>
      <w:r>
        <w:rPr>
          <w:rFonts w:ascii="Arial" w:hAnsi="Arial" w:cs="Arial"/>
          <w:color w:val="000000"/>
          <w:sz w:val="22"/>
          <w:szCs w:val="22"/>
        </w:rPr>
        <w:t xml:space="preserve">The Nominating Committee </w:t>
      </w:r>
      <w:r w:rsidR="000A26DA" w:rsidRPr="0098025D">
        <w:rPr>
          <w:rFonts w:ascii="Arial" w:hAnsi="Arial" w:cs="Arial"/>
          <w:color w:val="000000"/>
          <w:sz w:val="22"/>
          <w:szCs w:val="22"/>
        </w:rPr>
        <w:t>shall ensure the number of nominees shall meet or exceed the number of director positions; all nominees are deemed eligible to hold office</w:t>
      </w:r>
      <w:r w:rsidR="00A612F5">
        <w:rPr>
          <w:rFonts w:ascii="Arial" w:hAnsi="Arial" w:cs="Arial"/>
          <w:color w:val="000000"/>
          <w:sz w:val="22"/>
          <w:szCs w:val="22"/>
        </w:rPr>
        <w:t xml:space="preserve"> as defined in the Policy and Procedure Manual</w:t>
      </w:r>
      <w:r w:rsidR="000A26DA" w:rsidRPr="0098025D">
        <w:rPr>
          <w:rFonts w:ascii="Arial" w:hAnsi="Arial" w:cs="Arial"/>
          <w:color w:val="000000"/>
          <w:sz w:val="22"/>
          <w:szCs w:val="22"/>
        </w:rPr>
        <w:t>; and all nominees have agreed to stand for election.</w:t>
      </w:r>
    </w:p>
    <w:p w14:paraId="5AC964FF" w14:textId="77777777" w:rsidR="000A26DA" w:rsidRPr="0098025D" w:rsidRDefault="000A26DA" w:rsidP="000A26DA">
      <w:pPr>
        <w:tabs>
          <w:tab w:val="left" w:pos="0"/>
          <w:tab w:val="left" w:pos="36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7B3475C8" w14:textId="77777777" w:rsidR="000A26DA" w:rsidRPr="00BE1641"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themeColor="text1"/>
          <w:sz w:val="22"/>
          <w:szCs w:val="22"/>
        </w:rPr>
      </w:pPr>
      <w:r w:rsidRPr="00BE1641">
        <w:rPr>
          <w:rFonts w:ascii="Arial" w:hAnsi="Arial" w:cs="Arial"/>
          <w:b/>
          <w:color w:val="000000" w:themeColor="text1"/>
          <w:sz w:val="22"/>
          <w:szCs w:val="22"/>
        </w:rPr>
        <w:t xml:space="preserve">Section </w:t>
      </w:r>
      <w:r>
        <w:rPr>
          <w:rFonts w:ascii="Arial" w:hAnsi="Arial" w:cs="Arial"/>
          <w:b/>
          <w:color w:val="000000" w:themeColor="text1"/>
          <w:sz w:val="22"/>
          <w:szCs w:val="22"/>
        </w:rPr>
        <w:t>5</w:t>
      </w:r>
      <w:r w:rsidRPr="00BE1641">
        <w:rPr>
          <w:rFonts w:ascii="Arial" w:hAnsi="Arial" w:cs="Arial"/>
          <w:b/>
          <w:color w:val="000000" w:themeColor="text1"/>
          <w:sz w:val="22"/>
          <w:szCs w:val="22"/>
        </w:rPr>
        <w:t>: Composition of the Board of Directors</w:t>
      </w:r>
    </w:p>
    <w:p w14:paraId="2697701F"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themeColor="text1"/>
          <w:sz w:val="22"/>
          <w:szCs w:val="22"/>
        </w:rPr>
      </w:pPr>
    </w:p>
    <w:p w14:paraId="1AB50F7C" w14:textId="77777777" w:rsidR="000A26DA" w:rsidRPr="00BE1641"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themeColor="text1"/>
          <w:sz w:val="22"/>
          <w:szCs w:val="22"/>
        </w:rPr>
      </w:pPr>
      <w:r>
        <w:rPr>
          <w:rFonts w:ascii="Arial" w:hAnsi="Arial" w:cs="Arial"/>
          <w:color w:val="000000" w:themeColor="text1"/>
          <w:sz w:val="22"/>
          <w:szCs w:val="22"/>
        </w:rPr>
        <w:t>Board members shall be sought who reflect the qualifications and diversity determined by the Board and its policies.</w:t>
      </w:r>
    </w:p>
    <w:p w14:paraId="2F1FC0B2"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70302C6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b/>
          <w:color w:val="000000"/>
          <w:sz w:val="22"/>
          <w:szCs w:val="22"/>
        </w:rPr>
        <w:t xml:space="preserve">Section </w:t>
      </w:r>
      <w:r>
        <w:rPr>
          <w:rFonts w:ascii="Arial" w:hAnsi="Arial" w:cs="Arial"/>
          <w:b/>
          <w:color w:val="000000"/>
          <w:sz w:val="22"/>
          <w:szCs w:val="22"/>
        </w:rPr>
        <w:t>6</w:t>
      </w:r>
      <w:r w:rsidRPr="0098025D">
        <w:rPr>
          <w:rFonts w:ascii="Arial" w:hAnsi="Arial" w:cs="Arial"/>
          <w:b/>
          <w:color w:val="000000"/>
          <w:sz w:val="22"/>
          <w:szCs w:val="22"/>
        </w:rPr>
        <w:t>: Election of Directors</w:t>
      </w:r>
    </w:p>
    <w:p w14:paraId="0325418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485666F1" w14:textId="788AADBD" w:rsidR="000E2048" w:rsidRPr="00011304" w:rsidRDefault="000A26DA" w:rsidP="00011304">
      <w:pPr>
        <w:pStyle w:val="ListParagraph"/>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i/>
          <w:iCs/>
          <w:sz w:val="22"/>
          <w:szCs w:val="22"/>
        </w:rPr>
      </w:pPr>
      <w:r w:rsidRPr="00011304">
        <w:rPr>
          <w:rFonts w:ascii="Arial" w:hAnsi="Arial" w:cs="Arial"/>
          <w:color w:val="000000"/>
          <w:sz w:val="22"/>
          <w:szCs w:val="22"/>
        </w:rPr>
        <w:t>The director shall be an active or life member, in good standing</w:t>
      </w:r>
      <w:r w:rsidR="003B772B" w:rsidRPr="00011304">
        <w:rPr>
          <w:rFonts w:ascii="Arial" w:hAnsi="Arial" w:cs="Arial"/>
          <w:color w:val="000000"/>
          <w:sz w:val="22"/>
          <w:szCs w:val="22"/>
        </w:rPr>
        <w:t xml:space="preserve"> for at least one year</w:t>
      </w:r>
      <w:r w:rsidRPr="00011304">
        <w:rPr>
          <w:rFonts w:ascii="Arial" w:hAnsi="Arial" w:cs="Arial"/>
          <w:color w:val="000000"/>
          <w:sz w:val="22"/>
          <w:szCs w:val="22"/>
        </w:rPr>
        <w:t>, with a primary residence in Georgia.</w:t>
      </w:r>
    </w:p>
    <w:p w14:paraId="6ACF1D4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26A3EB64" w14:textId="7B382F28" w:rsidR="000A26DA" w:rsidRPr="00B55C6E" w:rsidRDefault="005D5FEB"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i/>
          <w:iCs/>
          <w:sz w:val="22"/>
          <w:szCs w:val="22"/>
        </w:rPr>
      </w:pPr>
      <w:r>
        <w:rPr>
          <w:rFonts w:ascii="Arial" w:hAnsi="Arial" w:cs="Arial"/>
          <w:color w:val="000000"/>
          <w:sz w:val="22"/>
          <w:szCs w:val="22"/>
        </w:rPr>
        <w:t>b.</w:t>
      </w:r>
      <w:r w:rsidR="000A26DA" w:rsidRPr="0098025D">
        <w:rPr>
          <w:rFonts w:ascii="Arial" w:hAnsi="Arial" w:cs="Arial"/>
          <w:color w:val="000000"/>
          <w:sz w:val="22"/>
          <w:szCs w:val="22"/>
        </w:rPr>
        <w:t xml:space="preserve">    Election for director positions shall be by ballot only, on an at-large basis</w:t>
      </w:r>
    </w:p>
    <w:p w14:paraId="798A1BB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42553044" w14:textId="35760958" w:rsidR="000A26DA" w:rsidRPr="0098025D" w:rsidRDefault="005D5FEB"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color w:val="000000"/>
          <w:sz w:val="22"/>
          <w:szCs w:val="22"/>
        </w:rPr>
        <w:t>c</w:t>
      </w:r>
      <w:r w:rsidR="000A26DA" w:rsidRPr="0098025D">
        <w:rPr>
          <w:rFonts w:ascii="Arial" w:hAnsi="Arial" w:cs="Arial"/>
          <w:color w:val="000000"/>
          <w:sz w:val="22"/>
          <w:szCs w:val="22"/>
        </w:rPr>
        <w:t xml:space="preserve">.   The individuals nominated for director and qualified for the position by the Nominating </w:t>
      </w:r>
      <w:r w:rsidR="000A26DA" w:rsidRPr="0098025D">
        <w:rPr>
          <w:rFonts w:ascii="Arial" w:hAnsi="Arial" w:cs="Arial"/>
          <w:color w:val="000000"/>
          <w:sz w:val="22"/>
          <w:szCs w:val="22"/>
        </w:rPr>
        <w:tab/>
        <w:t xml:space="preserve">Committee, receiving the highest vote totals will fill the open seats and serve as the </w:t>
      </w:r>
      <w:r w:rsidR="000A26DA" w:rsidRPr="0098025D">
        <w:rPr>
          <w:rFonts w:ascii="Arial" w:hAnsi="Arial" w:cs="Arial"/>
          <w:color w:val="000000"/>
          <w:sz w:val="22"/>
          <w:szCs w:val="22"/>
        </w:rPr>
        <w:tab/>
        <w:t xml:space="preserve">directors on an at-large basis. Should the final position for director end in a tie vote, a tie- </w:t>
      </w:r>
      <w:r w:rsidR="000A26DA" w:rsidRPr="0098025D">
        <w:rPr>
          <w:rFonts w:ascii="Arial" w:hAnsi="Arial" w:cs="Arial"/>
          <w:color w:val="000000"/>
          <w:sz w:val="22"/>
          <w:szCs w:val="22"/>
        </w:rPr>
        <w:tab/>
        <w:t xml:space="preserve">breaker election shall immediately take place between or among the candidates receiving </w:t>
      </w:r>
      <w:r w:rsidR="000A26DA" w:rsidRPr="0098025D">
        <w:rPr>
          <w:rFonts w:ascii="Arial" w:hAnsi="Arial" w:cs="Arial"/>
          <w:color w:val="000000"/>
          <w:sz w:val="22"/>
          <w:szCs w:val="22"/>
        </w:rPr>
        <w:tab/>
      </w:r>
      <w:r w:rsidR="000A26DA">
        <w:rPr>
          <w:rFonts w:ascii="Arial" w:hAnsi="Arial" w:cs="Arial"/>
          <w:color w:val="000000"/>
          <w:sz w:val="22"/>
          <w:szCs w:val="22"/>
        </w:rPr>
        <w:t>t</w:t>
      </w:r>
      <w:r w:rsidR="000A26DA" w:rsidRPr="0098025D">
        <w:rPr>
          <w:rFonts w:ascii="Arial" w:hAnsi="Arial" w:cs="Arial"/>
          <w:color w:val="000000"/>
          <w:sz w:val="22"/>
          <w:szCs w:val="22"/>
        </w:rPr>
        <w:t xml:space="preserve">he same number of votes for that final position. The candidate receiving the most votes in </w:t>
      </w:r>
      <w:r w:rsidR="000A26DA" w:rsidRPr="0098025D">
        <w:rPr>
          <w:rFonts w:ascii="Arial" w:hAnsi="Arial" w:cs="Arial"/>
          <w:color w:val="000000"/>
          <w:sz w:val="22"/>
          <w:szCs w:val="22"/>
        </w:rPr>
        <w:tab/>
        <w:t xml:space="preserve">the tie-breaker election shall fill the final position of director. In the event of a tie in the run- </w:t>
      </w:r>
      <w:r w:rsidR="000A26DA" w:rsidRPr="0098025D">
        <w:rPr>
          <w:rFonts w:ascii="Arial" w:hAnsi="Arial" w:cs="Arial"/>
          <w:color w:val="000000"/>
          <w:sz w:val="22"/>
          <w:szCs w:val="22"/>
        </w:rPr>
        <w:tab/>
        <w:t xml:space="preserve">off election, a second run-off election will immediately take place.  </w:t>
      </w:r>
    </w:p>
    <w:p w14:paraId="592967F5"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2486183E" w14:textId="0C513988" w:rsidR="000A26DA" w:rsidRDefault="00011304"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80"/>
          <w:sz w:val="22"/>
          <w:szCs w:val="22"/>
        </w:rPr>
      </w:pPr>
      <w:r>
        <w:rPr>
          <w:rFonts w:ascii="Arial" w:hAnsi="Arial" w:cs="Arial"/>
          <w:color w:val="000000"/>
          <w:sz w:val="22"/>
          <w:szCs w:val="22"/>
        </w:rPr>
        <w:t>d</w:t>
      </w:r>
      <w:r w:rsidR="005D5FEB">
        <w:rPr>
          <w:rFonts w:ascii="Arial" w:hAnsi="Arial" w:cs="Arial"/>
          <w:color w:val="000000"/>
          <w:sz w:val="22"/>
          <w:szCs w:val="22"/>
        </w:rPr>
        <w:t xml:space="preserve">. </w:t>
      </w:r>
      <w:r w:rsidR="000A26DA" w:rsidRPr="0098025D">
        <w:rPr>
          <w:rFonts w:ascii="Arial" w:hAnsi="Arial" w:cs="Arial"/>
          <w:color w:val="000000"/>
          <w:sz w:val="22"/>
          <w:szCs w:val="22"/>
        </w:rPr>
        <w:t xml:space="preserve">   In the event of death, resignation, out of state relocation, continued absence or the non-</w:t>
      </w:r>
      <w:r w:rsidR="000A26DA" w:rsidRPr="0098025D">
        <w:rPr>
          <w:rFonts w:ascii="Arial" w:hAnsi="Arial" w:cs="Arial"/>
          <w:color w:val="000000"/>
          <w:sz w:val="22"/>
          <w:szCs w:val="22"/>
        </w:rPr>
        <w:tab/>
        <w:t xml:space="preserve">performance of a director for more than two (2) consecutive meetings, the Board of </w:t>
      </w:r>
      <w:r w:rsidR="000A26DA" w:rsidRPr="0098025D">
        <w:rPr>
          <w:rFonts w:ascii="Arial" w:hAnsi="Arial" w:cs="Arial"/>
          <w:color w:val="000000"/>
          <w:sz w:val="22"/>
          <w:szCs w:val="22"/>
        </w:rPr>
        <w:tab/>
        <w:t xml:space="preserve">Directors may declare that office of director vacant. The vacant office shall be filled by </w:t>
      </w:r>
      <w:r w:rsidR="000A26DA" w:rsidRPr="0098025D">
        <w:rPr>
          <w:rFonts w:ascii="Arial" w:hAnsi="Arial" w:cs="Arial"/>
          <w:color w:val="000000"/>
          <w:sz w:val="22"/>
          <w:szCs w:val="22"/>
        </w:rPr>
        <w:tab/>
        <w:t xml:space="preserve">appointment of the president with the approval of the Board of Directors for the remaining </w:t>
      </w:r>
      <w:r w:rsidR="000A26DA" w:rsidRPr="0098025D">
        <w:rPr>
          <w:rFonts w:ascii="Arial" w:hAnsi="Arial" w:cs="Arial"/>
          <w:color w:val="000000"/>
          <w:sz w:val="22"/>
          <w:szCs w:val="22"/>
        </w:rPr>
        <w:tab/>
        <w:t>unexpired term of office.</w:t>
      </w:r>
      <w:r w:rsidR="000A26DA" w:rsidRPr="0098025D">
        <w:rPr>
          <w:rFonts w:ascii="Arial" w:hAnsi="Arial" w:cs="Arial"/>
          <w:color w:val="000080"/>
          <w:sz w:val="22"/>
          <w:szCs w:val="22"/>
        </w:rPr>
        <w:t xml:space="preserve"> </w:t>
      </w:r>
    </w:p>
    <w:p w14:paraId="4E5C8607" w14:textId="77777777" w:rsidR="000A26DA" w:rsidRPr="0098025D" w:rsidRDefault="000A26DA" w:rsidP="00011304">
      <w:pPr>
        <w:tabs>
          <w:tab w:val="left" w:pos="720"/>
          <w:tab w:val="left" w:pos="144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both"/>
        <w:rPr>
          <w:rFonts w:ascii="Arial" w:hAnsi="Arial" w:cs="Arial"/>
          <w:color w:val="000080"/>
          <w:sz w:val="22"/>
          <w:szCs w:val="22"/>
        </w:rPr>
      </w:pPr>
    </w:p>
    <w:p w14:paraId="4E8EA3AB" w14:textId="77777777" w:rsidR="000A26DA" w:rsidRPr="0098025D" w:rsidRDefault="000A26DA" w:rsidP="000A26D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b/>
          <w:color w:val="000000"/>
          <w:sz w:val="22"/>
          <w:szCs w:val="22"/>
        </w:rPr>
        <w:t xml:space="preserve">Section </w:t>
      </w:r>
      <w:r>
        <w:rPr>
          <w:rFonts w:ascii="Arial" w:hAnsi="Arial" w:cs="Arial"/>
          <w:b/>
          <w:color w:val="000000"/>
          <w:sz w:val="22"/>
          <w:szCs w:val="22"/>
        </w:rPr>
        <w:t>7</w:t>
      </w:r>
      <w:r w:rsidRPr="0098025D">
        <w:rPr>
          <w:rFonts w:ascii="Arial" w:hAnsi="Arial" w:cs="Arial"/>
          <w:b/>
          <w:color w:val="000000"/>
          <w:sz w:val="22"/>
          <w:szCs w:val="22"/>
        </w:rPr>
        <w:t>: Term of Directors</w:t>
      </w:r>
    </w:p>
    <w:p w14:paraId="5129AAE4" w14:textId="77777777" w:rsidR="000A26DA" w:rsidRPr="0098025D" w:rsidRDefault="000A26DA" w:rsidP="000A26D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468DC984" w14:textId="77777777" w:rsidR="000A26DA" w:rsidRPr="0098025D" w:rsidRDefault="000A26DA" w:rsidP="000A26DA">
      <w:pPr>
        <w:keepNext/>
        <w:tabs>
          <w:tab w:val="left" w:pos="432"/>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50" w:hanging="450"/>
        <w:rPr>
          <w:rFonts w:ascii="Arial" w:hAnsi="Arial" w:cs="Arial"/>
          <w:color w:val="000000"/>
          <w:sz w:val="22"/>
          <w:szCs w:val="22"/>
        </w:rPr>
      </w:pPr>
      <w:r w:rsidRPr="0098025D">
        <w:rPr>
          <w:rFonts w:ascii="Arial" w:hAnsi="Arial" w:cs="Arial"/>
          <w:color w:val="000000"/>
          <w:sz w:val="22"/>
          <w:szCs w:val="22"/>
        </w:rPr>
        <w:t>a.    The director shall serve for a period of two (2) years</w:t>
      </w:r>
      <w:r>
        <w:rPr>
          <w:rFonts w:ascii="Arial" w:hAnsi="Arial" w:cs="Arial"/>
          <w:color w:val="000000"/>
          <w:sz w:val="22"/>
          <w:szCs w:val="22"/>
        </w:rPr>
        <w:t xml:space="preserve"> and will assume their duties at the conclusion of the annual business meeting.</w:t>
      </w:r>
      <w:r w:rsidRPr="0098025D">
        <w:rPr>
          <w:rFonts w:ascii="Arial" w:hAnsi="Arial" w:cs="Arial"/>
          <w:color w:val="000000"/>
          <w:sz w:val="22"/>
          <w:szCs w:val="22"/>
        </w:rPr>
        <w:t xml:space="preserve"> </w:t>
      </w:r>
    </w:p>
    <w:p w14:paraId="55DA7FFB" w14:textId="77777777" w:rsidR="000A26DA" w:rsidRPr="0098025D" w:rsidRDefault="000A26DA" w:rsidP="000A26DA">
      <w:pPr>
        <w:tabs>
          <w:tab w:val="left" w:pos="450"/>
          <w:tab w:val="left" w:pos="720"/>
        </w:tabs>
        <w:rPr>
          <w:rFonts w:ascii="Arial" w:hAnsi="Arial" w:cs="Arial"/>
          <w:color w:val="000000"/>
          <w:sz w:val="22"/>
          <w:szCs w:val="22"/>
        </w:rPr>
      </w:pPr>
    </w:p>
    <w:p w14:paraId="3A6C9CA5" w14:textId="77777777" w:rsidR="000A26DA" w:rsidRPr="0098025D" w:rsidRDefault="000A26DA" w:rsidP="000A26DA">
      <w:pPr>
        <w:tabs>
          <w:tab w:val="left" w:pos="450"/>
          <w:tab w:val="left" w:pos="720"/>
        </w:tabs>
        <w:rPr>
          <w:rFonts w:ascii="Arial" w:hAnsi="Arial" w:cs="Arial"/>
          <w:color w:val="000000"/>
          <w:sz w:val="22"/>
          <w:szCs w:val="22"/>
        </w:rPr>
      </w:pPr>
      <w:r>
        <w:rPr>
          <w:rFonts w:ascii="Arial" w:eastAsia="Calibri" w:hAnsi="Arial" w:cs="Arial"/>
          <w:sz w:val="22"/>
          <w:szCs w:val="22"/>
        </w:rPr>
        <w:t>b</w:t>
      </w:r>
      <w:r w:rsidRPr="0098025D">
        <w:rPr>
          <w:rFonts w:ascii="Arial" w:eastAsia="Calibri" w:hAnsi="Arial" w:cs="Arial"/>
          <w:sz w:val="22"/>
          <w:szCs w:val="22"/>
        </w:rPr>
        <w:t>.     There are no limitations on terms for the directors elected at-large.</w:t>
      </w:r>
    </w:p>
    <w:p w14:paraId="73C24553" w14:textId="77777777" w:rsidR="000A26DA" w:rsidRDefault="000A26DA" w:rsidP="000A26DA">
      <w:pPr>
        <w:tabs>
          <w:tab w:val="left" w:pos="450"/>
          <w:tab w:val="left" w:pos="720"/>
        </w:tabs>
        <w:rPr>
          <w:rFonts w:ascii="Arial" w:hAnsi="Arial" w:cs="Arial"/>
          <w:b/>
          <w:color w:val="000000"/>
          <w:sz w:val="22"/>
          <w:szCs w:val="22"/>
        </w:rPr>
      </w:pPr>
    </w:p>
    <w:p w14:paraId="7EEA63C1" w14:textId="77777777" w:rsidR="000A26DA" w:rsidRPr="0098025D" w:rsidRDefault="000A26DA" w:rsidP="000A26DA">
      <w:pPr>
        <w:pStyle w:val="Heading3"/>
        <w:jc w:val="both"/>
        <w:rPr>
          <w:rFonts w:ascii="Arial" w:hAnsi="Arial" w:cs="Arial"/>
          <w:szCs w:val="22"/>
        </w:rPr>
      </w:pPr>
      <w:r w:rsidRPr="0098025D">
        <w:rPr>
          <w:rFonts w:ascii="Arial" w:hAnsi="Arial" w:cs="Arial"/>
          <w:szCs w:val="22"/>
        </w:rPr>
        <w:t xml:space="preserve">Section </w:t>
      </w:r>
      <w:r>
        <w:rPr>
          <w:rFonts w:ascii="Arial" w:hAnsi="Arial" w:cs="Arial"/>
          <w:szCs w:val="22"/>
        </w:rPr>
        <w:t>8</w:t>
      </w:r>
      <w:r w:rsidRPr="0098025D">
        <w:rPr>
          <w:rFonts w:ascii="Arial" w:hAnsi="Arial" w:cs="Arial"/>
          <w:szCs w:val="22"/>
        </w:rPr>
        <w:t>: Executive Committee</w:t>
      </w:r>
    </w:p>
    <w:p w14:paraId="0101E4D1" w14:textId="77777777" w:rsidR="000A26DA" w:rsidRPr="0098025D" w:rsidRDefault="000A26DA" w:rsidP="000A26DA">
      <w:pPr>
        <w:pStyle w:val="Heading4"/>
        <w:jc w:val="both"/>
        <w:rPr>
          <w:rFonts w:ascii="Arial" w:hAnsi="Arial" w:cs="Arial"/>
          <w:szCs w:val="22"/>
        </w:rPr>
      </w:pPr>
    </w:p>
    <w:p w14:paraId="428DAA06" w14:textId="46DAA35A" w:rsidR="0081752F"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 Executive Committee </w:t>
      </w:r>
      <w:r w:rsidR="00195D40" w:rsidRPr="0098025D">
        <w:rPr>
          <w:rFonts w:ascii="Arial" w:hAnsi="Arial" w:cs="Arial"/>
          <w:color w:val="000000"/>
          <w:sz w:val="22"/>
          <w:szCs w:val="22"/>
        </w:rPr>
        <w:t xml:space="preserve">is responsible for conducting the on-going and emergency business of the association between Board meetings </w:t>
      </w:r>
      <w:r w:rsidR="00195D40">
        <w:rPr>
          <w:rFonts w:ascii="Arial" w:hAnsi="Arial" w:cs="Arial"/>
          <w:color w:val="000000"/>
          <w:sz w:val="22"/>
          <w:szCs w:val="22"/>
        </w:rPr>
        <w:t xml:space="preserve">and </w:t>
      </w:r>
      <w:r w:rsidRPr="0098025D">
        <w:rPr>
          <w:rFonts w:ascii="Arial" w:hAnsi="Arial" w:cs="Arial"/>
          <w:color w:val="000000"/>
          <w:sz w:val="22"/>
          <w:szCs w:val="22"/>
        </w:rPr>
        <w:t xml:space="preserve">shall consist of the </w:t>
      </w:r>
      <w:r w:rsidR="00D82BA1">
        <w:rPr>
          <w:rFonts w:ascii="Arial" w:hAnsi="Arial" w:cs="Arial"/>
          <w:color w:val="000000"/>
          <w:sz w:val="22"/>
          <w:szCs w:val="22"/>
        </w:rPr>
        <w:t>officers of the association with the president acting as chairperson</w:t>
      </w:r>
      <w:r w:rsidR="00395342">
        <w:rPr>
          <w:rFonts w:ascii="Arial" w:hAnsi="Arial" w:cs="Arial"/>
          <w:color w:val="000000"/>
          <w:sz w:val="22"/>
          <w:szCs w:val="22"/>
        </w:rPr>
        <w:t xml:space="preserve">. </w:t>
      </w:r>
      <w:r w:rsidR="00195D40">
        <w:rPr>
          <w:rFonts w:ascii="Arial" w:hAnsi="Arial" w:cs="Arial"/>
          <w:color w:val="000000"/>
          <w:sz w:val="22"/>
          <w:szCs w:val="22"/>
        </w:rPr>
        <w:t xml:space="preserve">The executive director and the GCA legal counsel will serve as ex-officio non-voting members. </w:t>
      </w:r>
      <w:r w:rsidRPr="0098025D">
        <w:rPr>
          <w:rFonts w:ascii="Arial" w:hAnsi="Arial" w:cs="Arial"/>
          <w:color w:val="000000"/>
          <w:sz w:val="22"/>
          <w:szCs w:val="22"/>
        </w:rPr>
        <w:t>The Committee shall meet at the call of the president or any three (3) members.  In the event of an emergency, voting may be taken by electronic media and the action ratified at the next meeting of the committee.</w:t>
      </w:r>
    </w:p>
    <w:p w14:paraId="2817C22E" w14:textId="77777777" w:rsidR="0081752F" w:rsidRPr="00E73683" w:rsidRDefault="0081752F"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16"/>
          <w:szCs w:val="16"/>
        </w:rPr>
      </w:pPr>
    </w:p>
    <w:p w14:paraId="516A402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u w:val="single"/>
        </w:rPr>
      </w:pPr>
      <w:r w:rsidRPr="0098025D">
        <w:rPr>
          <w:rFonts w:ascii="Arial" w:hAnsi="Arial" w:cs="Arial"/>
          <w:b/>
          <w:color w:val="000000"/>
          <w:sz w:val="22"/>
          <w:szCs w:val="22"/>
        </w:rPr>
        <w:t>ARTICLE V</w:t>
      </w:r>
    </w:p>
    <w:p w14:paraId="742CCC1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r w:rsidRPr="0098025D">
        <w:rPr>
          <w:rFonts w:ascii="Arial" w:hAnsi="Arial" w:cs="Arial"/>
          <w:b/>
          <w:color w:val="000000"/>
          <w:sz w:val="22"/>
          <w:szCs w:val="22"/>
          <w:u w:val="single"/>
        </w:rPr>
        <w:t xml:space="preserve">OFFICERS </w:t>
      </w:r>
    </w:p>
    <w:p w14:paraId="759FAFEE" w14:textId="77777777" w:rsidR="000A26DA" w:rsidRPr="0098025D" w:rsidRDefault="000A26DA" w:rsidP="000A26DA">
      <w:pPr>
        <w:pStyle w:val="Heading3"/>
        <w:rPr>
          <w:rFonts w:ascii="Arial" w:hAnsi="Arial" w:cs="Arial"/>
          <w:szCs w:val="22"/>
        </w:rPr>
      </w:pPr>
      <w:bookmarkStart w:id="15" w:name="_toc234"/>
      <w:bookmarkEnd w:id="15"/>
      <w:r w:rsidRPr="0098025D">
        <w:rPr>
          <w:rFonts w:ascii="Arial" w:hAnsi="Arial" w:cs="Arial"/>
          <w:szCs w:val="22"/>
        </w:rPr>
        <w:t>Section 1: Officers</w:t>
      </w:r>
    </w:p>
    <w:p w14:paraId="0A2D223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008763D8"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r w:rsidRPr="0098025D">
        <w:rPr>
          <w:rFonts w:ascii="Arial" w:hAnsi="Arial" w:cs="Arial"/>
          <w:color w:val="000000"/>
          <w:sz w:val="22"/>
          <w:szCs w:val="22"/>
        </w:rPr>
        <w:t>The officers of this association shall be a president, president-elect, secretary, treasurer and the available and most immediate past president. No officers may hold more than one office concurrently and must be an active or life member in good standing.</w:t>
      </w:r>
    </w:p>
    <w:p w14:paraId="650DF53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p>
    <w:p w14:paraId="6385FF99" w14:textId="77777777" w:rsidR="000A26DA" w:rsidRPr="0098025D" w:rsidRDefault="000A26DA" w:rsidP="000A26DA">
      <w:pPr>
        <w:pStyle w:val="Heading3"/>
        <w:jc w:val="both"/>
        <w:rPr>
          <w:rFonts w:ascii="Arial" w:hAnsi="Arial" w:cs="Arial"/>
          <w:szCs w:val="22"/>
        </w:rPr>
      </w:pPr>
      <w:bookmarkStart w:id="16" w:name="_toc238"/>
      <w:bookmarkEnd w:id="16"/>
      <w:r w:rsidRPr="0098025D">
        <w:rPr>
          <w:rFonts w:ascii="Arial" w:hAnsi="Arial" w:cs="Arial"/>
          <w:szCs w:val="22"/>
        </w:rPr>
        <w:t>Section 2: Terms of Officers</w:t>
      </w:r>
    </w:p>
    <w:p w14:paraId="26AB7F1A" w14:textId="77777777" w:rsidR="000A26DA" w:rsidRPr="0098025D" w:rsidRDefault="000A26DA" w:rsidP="000A26DA">
      <w:pPr>
        <w:jc w:val="both"/>
        <w:rPr>
          <w:rFonts w:ascii="Arial" w:hAnsi="Arial" w:cs="Arial"/>
          <w:sz w:val="22"/>
          <w:szCs w:val="22"/>
        </w:rPr>
      </w:pPr>
    </w:p>
    <w:p w14:paraId="1C37DF37" w14:textId="77777777" w:rsidR="000A26DA" w:rsidRPr="0098025D" w:rsidRDefault="000A26DA" w:rsidP="000A26DA">
      <w:p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All officers shall assume their duties at the conclusion of the annual meeting following their election and serve for one (1) year or until successors are duly elected and installed. There are </w:t>
      </w:r>
      <w:r w:rsidRPr="0098025D">
        <w:rPr>
          <w:rFonts w:ascii="Arial" w:hAnsi="Arial" w:cs="Arial"/>
          <w:color w:val="000000"/>
          <w:sz w:val="22"/>
          <w:szCs w:val="22"/>
        </w:rPr>
        <w:lastRenderedPageBreak/>
        <w:t xml:space="preserve">no limitations on terms for the offices of secretary and treasurer. </w:t>
      </w:r>
    </w:p>
    <w:p w14:paraId="267B017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7F527AC" w14:textId="77777777" w:rsidR="000A26DA" w:rsidRPr="0098025D" w:rsidRDefault="000A26DA" w:rsidP="000A26DA">
      <w:pPr>
        <w:pStyle w:val="Heading3"/>
        <w:jc w:val="both"/>
        <w:rPr>
          <w:rFonts w:ascii="Arial" w:hAnsi="Arial" w:cs="Arial"/>
          <w:szCs w:val="22"/>
        </w:rPr>
      </w:pPr>
      <w:bookmarkStart w:id="17" w:name="_toc242"/>
      <w:bookmarkEnd w:id="17"/>
      <w:r w:rsidRPr="0098025D">
        <w:rPr>
          <w:rFonts w:ascii="Arial" w:hAnsi="Arial" w:cs="Arial"/>
          <w:szCs w:val="22"/>
        </w:rPr>
        <w:t>Section 3: Duties of Officers</w:t>
      </w:r>
    </w:p>
    <w:p w14:paraId="72FFD6B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BDCED2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 duties of all officers shall be in the Policies and Procedures Manual. </w:t>
      </w:r>
    </w:p>
    <w:p w14:paraId="4583579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AC36AC8" w14:textId="77777777" w:rsidR="000A26DA" w:rsidRPr="0098025D" w:rsidRDefault="000A26DA" w:rsidP="000A26DA">
      <w:pPr>
        <w:pStyle w:val="Heading3"/>
        <w:rPr>
          <w:rFonts w:ascii="Arial" w:hAnsi="Arial" w:cs="Arial"/>
          <w:szCs w:val="22"/>
        </w:rPr>
      </w:pPr>
      <w:bookmarkStart w:id="18" w:name="_toc246"/>
      <w:bookmarkEnd w:id="18"/>
      <w:r w:rsidRPr="0098025D">
        <w:rPr>
          <w:rFonts w:ascii="Arial" w:hAnsi="Arial" w:cs="Arial"/>
          <w:szCs w:val="22"/>
        </w:rPr>
        <w:t>Section 4: Nomination of Officers</w:t>
      </w:r>
    </w:p>
    <w:p w14:paraId="15E46655" w14:textId="77777777" w:rsidR="000A26DA" w:rsidRPr="0098025D" w:rsidRDefault="000A26DA" w:rsidP="000A26DA">
      <w:pPr>
        <w:jc w:val="both"/>
        <w:rPr>
          <w:rFonts w:ascii="Arial" w:hAnsi="Arial" w:cs="Arial"/>
          <w:sz w:val="22"/>
          <w:szCs w:val="22"/>
        </w:rPr>
      </w:pPr>
    </w:p>
    <w:p w14:paraId="76367F07" w14:textId="77777777" w:rsidR="000A26DA" w:rsidRPr="0098025D" w:rsidRDefault="000A26DA" w:rsidP="000A26DA">
      <w:pPr>
        <w:pStyle w:val="Heading4"/>
        <w:numPr>
          <w:ilvl w:val="0"/>
          <w:numId w:val="1"/>
        </w:numPr>
        <w:jc w:val="left"/>
        <w:rPr>
          <w:rFonts w:ascii="Arial" w:hAnsi="Arial" w:cs="Arial"/>
          <w:b w:val="0"/>
          <w:szCs w:val="22"/>
        </w:rPr>
      </w:pPr>
      <w:r w:rsidRPr="0098025D">
        <w:rPr>
          <w:rFonts w:ascii="Arial" w:hAnsi="Arial" w:cs="Arial"/>
          <w:b w:val="0"/>
          <w:szCs w:val="22"/>
        </w:rPr>
        <w:t xml:space="preserve">a.    The Nominating Committee shall consist of the available and most immediate past president, president and president-elect. The president-elect shall act as chairperson. Meetings shall then be held at the call of the chairperson. </w:t>
      </w:r>
      <w:r>
        <w:rPr>
          <w:rFonts w:ascii="Arial" w:hAnsi="Arial" w:cs="Arial"/>
          <w:b w:val="0"/>
          <w:szCs w:val="22"/>
        </w:rPr>
        <w:t>The members of this committee</w:t>
      </w:r>
      <w:r w:rsidRPr="0098025D">
        <w:rPr>
          <w:rFonts w:ascii="Arial" w:hAnsi="Arial" w:cs="Arial"/>
          <w:b w:val="0"/>
          <w:szCs w:val="22"/>
        </w:rPr>
        <w:t xml:space="preserve"> will assume their duties at the conclusion of the annual business meeting. In the event an officer cannot sit on the Nominating Committee, the president will appoint another member to the committee who agrees not to stand for election to any position on the Board of Directors</w:t>
      </w:r>
      <w:r>
        <w:rPr>
          <w:rFonts w:ascii="Arial" w:hAnsi="Arial" w:cs="Arial"/>
          <w:b w:val="0"/>
          <w:szCs w:val="22"/>
        </w:rPr>
        <w:t xml:space="preserve"> or as an officer</w:t>
      </w:r>
      <w:r w:rsidRPr="0098025D">
        <w:rPr>
          <w:rFonts w:ascii="Arial" w:hAnsi="Arial" w:cs="Arial"/>
          <w:b w:val="0"/>
          <w:szCs w:val="22"/>
        </w:rPr>
        <w:t xml:space="preserve">. </w:t>
      </w:r>
    </w:p>
    <w:p w14:paraId="23B41992"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jc w:val="both"/>
        <w:rPr>
          <w:rFonts w:ascii="Arial" w:hAnsi="Arial" w:cs="Arial"/>
          <w:color w:val="000000"/>
          <w:sz w:val="22"/>
          <w:szCs w:val="22"/>
        </w:rPr>
      </w:pPr>
    </w:p>
    <w:p w14:paraId="33C8C361" w14:textId="4AF0CCB6" w:rsidR="00375828" w:rsidRPr="00395342" w:rsidRDefault="000A26DA" w:rsidP="00395342">
      <w:p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hanging="360"/>
        <w:rPr>
          <w:rFonts w:ascii="Arial" w:hAnsi="Arial" w:cs="Arial"/>
          <w:i/>
          <w:iCs/>
          <w:color w:val="000000"/>
          <w:sz w:val="22"/>
          <w:szCs w:val="22"/>
        </w:rPr>
      </w:pPr>
      <w:r w:rsidRPr="0098025D">
        <w:rPr>
          <w:rFonts w:ascii="Arial" w:hAnsi="Arial" w:cs="Arial"/>
          <w:color w:val="000000"/>
          <w:sz w:val="22"/>
          <w:szCs w:val="22"/>
        </w:rPr>
        <w:t>b.   The Nominating Committee shall ensure</w:t>
      </w:r>
      <w:r w:rsidR="00375828">
        <w:rPr>
          <w:rFonts w:ascii="Arial" w:hAnsi="Arial" w:cs="Arial"/>
          <w:color w:val="000000"/>
          <w:sz w:val="22"/>
          <w:szCs w:val="22"/>
        </w:rPr>
        <w:t xml:space="preserve"> </w:t>
      </w:r>
      <w:r w:rsidR="00375828" w:rsidRPr="0098025D">
        <w:rPr>
          <w:rFonts w:ascii="Arial" w:hAnsi="Arial" w:cs="Arial"/>
          <w:color w:val="000000"/>
          <w:sz w:val="22"/>
          <w:szCs w:val="22"/>
        </w:rPr>
        <w:t>all nominees are deemed eligible to hold office</w:t>
      </w:r>
      <w:r w:rsidR="00A612F5" w:rsidRPr="00A612F5">
        <w:rPr>
          <w:rFonts w:ascii="Arial" w:hAnsi="Arial" w:cs="Arial"/>
          <w:color w:val="000000"/>
          <w:sz w:val="22"/>
          <w:szCs w:val="22"/>
        </w:rPr>
        <w:t xml:space="preserve"> </w:t>
      </w:r>
      <w:r w:rsidR="00A612F5">
        <w:rPr>
          <w:rFonts w:ascii="Arial" w:hAnsi="Arial" w:cs="Arial"/>
          <w:color w:val="000000"/>
          <w:sz w:val="22"/>
          <w:szCs w:val="22"/>
        </w:rPr>
        <w:t>as defined in the Policy and Procedure Manual</w:t>
      </w:r>
      <w:r w:rsidR="00215DC4">
        <w:rPr>
          <w:rFonts w:ascii="Arial" w:hAnsi="Arial" w:cs="Arial"/>
          <w:color w:val="000000"/>
          <w:sz w:val="22"/>
          <w:szCs w:val="22"/>
        </w:rPr>
        <w:t>,</w:t>
      </w:r>
      <w:r w:rsidRPr="0098025D">
        <w:rPr>
          <w:rFonts w:ascii="Arial" w:hAnsi="Arial" w:cs="Arial"/>
          <w:color w:val="000000"/>
          <w:sz w:val="22"/>
          <w:szCs w:val="22"/>
        </w:rPr>
        <w:t xml:space="preserve"> that at least one eligible member is nominated and agrees to stand for election for president-elect, secretary and treasurer.  </w:t>
      </w:r>
      <w:r w:rsidRPr="00B55C6E">
        <w:rPr>
          <w:rFonts w:ascii="Arial" w:hAnsi="Arial" w:cs="Arial"/>
          <w:i/>
          <w:iCs/>
          <w:color w:val="000000"/>
          <w:sz w:val="22"/>
          <w:szCs w:val="22"/>
        </w:rPr>
        <w:t xml:space="preserve"> </w:t>
      </w:r>
    </w:p>
    <w:p w14:paraId="3EA77D13" w14:textId="77777777" w:rsidR="000A26DA" w:rsidRPr="0098025D" w:rsidRDefault="000A26DA" w:rsidP="000A26DA">
      <w:pPr>
        <w:pStyle w:val="Heading3"/>
        <w:jc w:val="both"/>
        <w:rPr>
          <w:rFonts w:ascii="Arial" w:hAnsi="Arial" w:cs="Arial"/>
          <w:szCs w:val="22"/>
        </w:rPr>
      </w:pPr>
    </w:p>
    <w:p w14:paraId="3A761034" w14:textId="77777777" w:rsidR="000A26DA" w:rsidRPr="0098025D" w:rsidRDefault="000A26DA" w:rsidP="000A26DA">
      <w:pPr>
        <w:pStyle w:val="Heading3"/>
        <w:jc w:val="both"/>
        <w:rPr>
          <w:rFonts w:ascii="Arial" w:hAnsi="Arial" w:cs="Arial"/>
          <w:szCs w:val="22"/>
        </w:rPr>
      </w:pPr>
      <w:bookmarkStart w:id="19" w:name="_toc256"/>
      <w:bookmarkEnd w:id="19"/>
      <w:r w:rsidRPr="0098025D">
        <w:rPr>
          <w:rFonts w:ascii="Arial" w:hAnsi="Arial" w:cs="Arial"/>
          <w:szCs w:val="22"/>
        </w:rPr>
        <w:t>Section 5: Election of Officers</w:t>
      </w:r>
    </w:p>
    <w:p w14:paraId="5E586D9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00743E7" w14:textId="41516014" w:rsidR="00375828" w:rsidRDefault="00375828" w:rsidP="00011304">
      <w:pPr>
        <w:pStyle w:val="ListParagraph"/>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color w:val="000000"/>
          <w:sz w:val="22"/>
          <w:szCs w:val="22"/>
        </w:rPr>
        <w:t>Officers</w:t>
      </w:r>
      <w:r w:rsidRPr="0098025D">
        <w:rPr>
          <w:rFonts w:ascii="Arial" w:hAnsi="Arial" w:cs="Arial"/>
          <w:color w:val="000000"/>
          <w:sz w:val="22"/>
          <w:szCs w:val="22"/>
        </w:rPr>
        <w:t xml:space="preserve"> shall be an active or life member, in good standing</w:t>
      </w:r>
      <w:r w:rsidR="003B772B">
        <w:rPr>
          <w:rFonts w:ascii="Arial" w:hAnsi="Arial" w:cs="Arial"/>
          <w:color w:val="000000"/>
          <w:sz w:val="22"/>
          <w:szCs w:val="22"/>
        </w:rPr>
        <w:t xml:space="preserve"> for at least one year and residing in Georgia</w:t>
      </w:r>
      <w:r>
        <w:rPr>
          <w:rFonts w:ascii="Arial" w:hAnsi="Arial" w:cs="Arial"/>
          <w:color w:val="000000"/>
          <w:sz w:val="22"/>
          <w:szCs w:val="22"/>
        </w:rPr>
        <w:t>.</w:t>
      </w:r>
      <w:r w:rsidR="002F6893">
        <w:rPr>
          <w:rFonts w:ascii="Arial" w:hAnsi="Arial" w:cs="Arial"/>
          <w:color w:val="000000"/>
          <w:sz w:val="22"/>
          <w:szCs w:val="22"/>
        </w:rPr>
        <w:t xml:space="preserve"> </w:t>
      </w:r>
    </w:p>
    <w:p w14:paraId="3A88BABA" w14:textId="77777777" w:rsidR="00D071D8" w:rsidRPr="00011304" w:rsidRDefault="00D071D8" w:rsidP="00011304">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6A793238" w14:textId="48C1B536" w:rsidR="00B55C6E" w:rsidRPr="00011304" w:rsidRDefault="000A26DA" w:rsidP="00011304">
      <w:pPr>
        <w:pStyle w:val="ListParagraph"/>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B55C6E">
        <w:rPr>
          <w:rFonts w:ascii="Arial" w:hAnsi="Arial" w:cs="Arial"/>
          <w:sz w:val="22"/>
          <w:szCs w:val="22"/>
        </w:rPr>
        <w:t>Election shall be by ballot only</w:t>
      </w:r>
      <w:r w:rsidRPr="00011304">
        <w:rPr>
          <w:rFonts w:ascii="Arial" w:hAnsi="Arial" w:cs="Arial"/>
          <w:sz w:val="22"/>
          <w:szCs w:val="22"/>
        </w:rPr>
        <w:t xml:space="preserve">. </w:t>
      </w:r>
    </w:p>
    <w:p w14:paraId="6FC99DF2" w14:textId="77777777" w:rsidR="00D071D8" w:rsidRPr="00011304" w:rsidRDefault="00D071D8" w:rsidP="00011304">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171E7E5" w14:textId="1EE7E82A" w:rsidR="000A26DA" w:rsidRPr="00011304" w:rsidRDefault="00FE7ABD" w:rsidP="00011304">
      <w:pPr>
        <w:pStyle w:val="ListParagraph"/>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color w:val="000000"/>
          <w:sz w:val="22"/>
          <w:szCs w:val="22"/>
        </w:rPr>
        <w:t xml:space="preserve">A majority shall be required to elect officers. </w:t>
      </w:r>
      <w:r w:rsidR="00375828" w:rsidRPr="0098025D">
        <w:rPr>
          <w:rFonts w:ascii="Arial" w:hAnsi="Arial" w:cs="Arial"/>
          <w:color w:val="000000"/>
          <w:sz w:val="22"/>
          <w:szCs w:val="22"/>
        </w:rPr>
        <w:t xml:space="preserve">Should the final position for </w:t>
      </w:r>
      <w:r w:rsidR="00375828">
        <w:rPr>
          <w:rFonts w:ascii="Arial" w:hAnsi="Arial" w:cs="Arial"/>
          <w:color w:val="000000"/>
          <w:sz w:val="22"/>
          <w:szCs w:val="22"/>
        </w:rPr>
        <w:t>one office</w:t>
      </w:r>
      <w:r w:rsidR="00375828" w:rsidRPr="0098025D">
        <w:rPr>
          <w:rFonts w:ascii="Arial" w:hAnsi="Arial" w:cs="Arial"/>
          <w:color w:val="000000"/>
          <w:sz w:val="22"/>
          <w:szCs w:val="22"/>
        </w:rPr>
        <w:t xml:space="preserve"> end in a tie vote, a tie-breaker election shall immediately take place between or among the candidates receiving </w:t>
      </w:r>
      <w:r w:rsidR="00375828">
        <w:rPr>
          <w:rFonts w:ascii="Arial" w:hAnsi="Arial" w:cs="Arial"/>
          <w:color w:val="000000"/>
          <w:sz w:val="22"/>
          <w:szCs w:val="22"/>
        </w:rPr>
        <w:t>t</w:t>
      </w:r>
      <w:r w:rsidR="00375828" w:rsidRPr="0098025D">
        <w:rPr>
          <w:rFonts w:ascii="Arial" w:hAnsi="Arial" w:cs="Arial"/>
          <w:color w:val="000000"/>
          <w:sz w:val="22"/>
          <w:szCs w:val="22"/>
        </w:rPr>
        <w:t xml:space="preserve">he same number of votes for that final position. The candidate receiving the most votes in the tie-breaker election shall fill the final position of director. In the event of a tie in the run-off election, a second run-off election will immediately take place. </w:t>
      </w:r>
    </w:p>
    <w:p w14:paraId="087E40C7" w14:textId="77777777" w:rsidR="00FE7ABD" w:rsidRPr="00395342" w:rsidRDefault="00FE7ABD" w:rsidP="00395342">
      <w:pPr>
        <w:pStyle w:val="Heading3"/>
        <w:jc w:val="both"/>
        <w:rPr>
          <w:rFonts w:ascii="Arial" w:hAnsi="Arial" w:cs="Arial"/>
          <w:szCs w:val="22"/>
        </w:rPr>
      </w:pPr>
      <w:bookmarkStart w:id="20" w:name="OLE_LINK2"/>
      <w:bookmarkStart w:id="21" w:name="OLE_LINK1"/>
      <w:bookmarkStart w:id="22" w:name="_toc261"/>
    </w:p>
    <w:p w14:paraId="020B3758" w14:textId="08CF01A1" w:rsidR="00375828" w:rsidRPr="00375828" w:rsidRDefault="000A26DA">
      <w:pPr>
        <w:pStyle w:val="Heading3"/>
        <w:jc w:val="both"/>
        <w:rPr>
          <w:rFonts w:ascii="Arial" w:hAnsi="Arial" w:cs="Arial"/>
          <w:szCs w:val="22"/>
        </w:rPr>
      </w:pPr>
      <w:r w:rsidRPr="0098025D">
        <w:rPr>
          <w:rFonts w:ascii="Arial" w:hAnsi="Arial" w:cs="Arial"/>
          <w:szCs w:val="22"/>
        </w:rPr>
        <w:t>Section 6: Vacancies of Office</w:t>
      </w:r>
    </w:p>
    <w:p w14:paraId="44B2F7D0" w14:textId="77777777" w:rsidR="000A26DA" w:rsidRPr="0098025D" w:rsidRDefault="000A26DA" w:rsidP="000A26DA">
      <w:p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p>
    <w:p w14:paraId="31B61377" w14:textId="0C49A390" w:rsidR="00395342" w:rsidRPr="007534BD" w:rsidRDefault="000A26DA" w:rsidP="000A26DA">
      <w:pPr>
        <w:tabs>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80"/>
          <w:sz w:val="22"/>
          <w:szCs w:val="22"/>
        </w:rPr>
      </w:pPr>
      <w:r w:rsidRPr="0098025D">
        <w:rPr>
          <w:rFonts w:ascii="Arial" w:hAnsi="Arial" w:cs="Arial"/>
          <w:color w:val="000000"/>
          <w:sz w:val="22"/>
          <w:szCs w:val="22"/>
        </w:rPr>
        <w:t xml:space="preserve">If a vacancy occurs in the office of the president, the president-elect shall immediately fill the vacancy </w:t>
      </w:r>
      <w:r w:rsidRPr="0098025D">
        <w:rPr>
          <w:rFonts w:ascii="Arial" w:hAnsi="Arial" w:cs="Arial"/>
          <w:sz w:val="22"/>
          <w:szCs w:val="22"/>
        </w:rPr>
        <w:t xml:space="preserve">for the unexpired term and the following term. The vacant office of president-elect shall then be filled by a special election for the unexpired term and the following term.  </w:t>
      </w:r>
      <w:r w:rsidRPr="0098025D">
        <w:rPr>
          <w:rFonts w:ascii="Arial" w:hAnsi="Arial" w:cs="Arial"/>
          <w:color w:val="000000"/>
          <w:sz w:val="22"/>
          <w:szCs w:val="22"/>
        </w:rPr>
        <w:t xml:space="preserve">If a vacancy occurs in the office of the immediate past president, the next available and most immediate past president shall immediately fill the vacancy. A vacancy occurring in any office other than the </w:t>
      </w:r>
      <w:r w:rsidRPr="0098025D">
        <w:rPr>
          <w:rFonts w:ascii="Arial" w:hAnsi="Arial" w:cs="Arial"/>
          <w:sz w:val="22"/>
          <w:szCs w:val="22"/>
        </w:rPr>
        <w:t xml:space="preserve">president, president-elect </w:t>
      </w:r>
      <w:r w:rsidRPr="0098025D">
        <w:rPr>
          <w:rFonts w:ascii="Arial" w:hAnsi="Arial" w:cs="Arial"/>
          <w:color w:val="000000"/>
          <w:sz w:val="22"/>
          <w:szCs w:val="22"/>
        </w:rPr>
        <w:t>or immediate past president shall be filled by appointment of the president with the approval of the Board of Directors.</w:t>
      </w:r>
      <w:r w:rsidRPr="0098025D">
        <w:rPr>
          <w:rFonts w:ascii="Arial" w:hAnsi="Arial" w:cs="Arial"/>
          <w:color w:val="000080"/>
          <w:sz w:val="22"/>
          <w:szCs w:val="22"/>
        </w:rPr>
        <w:t xml:space="preserve"> </w:t>
      </w:r>
      <w:bookmarkEnd w:id="20"/>
      <w:bookmarkEnd w:id="21"/>
    </w:p>
    <w:p w14:paraId="1329D11D" w14:textId="77777777" w:rsidR="000A26DA" w:rsidRPr="0098025D" w:rsidRDefault="000A26DA" w:rsidP="000A26DA">
      <w:pPr>
        <w:pStyle w:val="Heading1"/>
        <w:rPr>
          <w:rFonts w:ascii="Arial" w:hAnsi="Arial" w:cs="Arial"/>
          <w:sz w:val="22"/>
          <w:szCs w:val="22"/>
          <w:u w:val="single"/>
        </w:rPr>
      </w:pPr>
      <w:r w:rsidRPr="0098025D">
        <w:rPr>
          <w:rFonts w:ascii="Arial" w:hAnsi="Arial" w:cs="Arial"/>
          <w:sz w:val="22"/>
          <w:szCs w:val="22"/>
        </w:rPr>
        <w:lastRenderedPageBreak/>
        <w:t>ARTICLE VI</w:t>
      </w:r>
    </w:p>
    <w:p w14:paraId="70F3D0F3" w14:textId="5AF02CBA" w:rsidR="00395342" w:rsidRPr="00395342" w:rsidRDefault="000A26DA" w:rsidP="00395342">
      <w:pPr>
        <w:pStyle w:val="Heading2"/>
        <w:rPr>
          <w:rFonts w:ascii="Arial" w:hAnsi="Arial" w:cs="Arial"/>
          <w:sz w:val="22"/>
          <w:szCs w:val="22"/>
        </w:rPr>
      </w:pPr>
      <w:bookmarkStart w:id="23" w:name="_toc267"/>
      <w:bookmarkEnd w:id="23"/>
      <w:r w:rsidRPr="0098025D">
        <w:rPr>
          <w:rFonts w:ascii="Arial" w:hAnsi="Arial" w:cs="Arial"/>
          <w:sz w:val="22"/>
          <w:szCs w:val="22"/>
        </w:rPr>
        <w:t>MEETINGS</w:t>
      </w:r>
      <w:bookmarkStart w:id="24" w:name="_toc269"/>
      <w:bookmarkEnd w:id="24"/>
    </w:p>
    <w:p w14:paraId="544DC10F" w14:textId="6D3DA51A" w:rsidR="000A26DA" w:rsidRPr="0098025D" w:rsidRDefault="000A26DA" w:rsidP="000A26DA">
      <w:pPr>
        <w:pStyle w:val="Heading3"/>
        <w:numPr>
          <w:ilvl w:val="0"/>
          <w:numId w:val="0"/>
        </w:numPr>
        <w:rPr>
          <w:rFonts w:ascii="Arial" w:hAnsi="Arial" w:cs="Arial"/>
          <w:szCs w:val="22"/>
        </w:rPr>
      </w:pPr>
      <w:r w:rsidRPr="0098025D">
        <w:rPr>
          <w:rFonts w:ascii="Arial" w:hAnsi="Arial" w:cs="Arial"/>
          <w:szCs w:val="22"/>
        </w:rPr>
        <w:t>Section 1: Annual Meeting</w:t>
      </w:r>
    </w:p>
    <w:p w14:paraId="45F44859" w14:textId="77777777" w:rsidR="000A26DA" w:rsidRPr="0098025D" w:rsidRDefault="000A26DA" w:rsidP="000A26DA">
      <w:pPr>
        <w:pStyle w:val="Heading3"/>
        <w:rPr>
          <w:rFonts w:ascii="Arial" w:hAnsi="Arial" w:cs="Arial"/>
          <w:szCs w:val="22"/>
        </w:rPr>
      </w:pPr>
    </w:p>
    <w:p w14:paraId="47884763"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a.      The annual meeting shall be held at a time and location as determined by the Board of</w:t>
      </w:r>
    </w:p>
    <w:p w14:paraId="52277EA0" w14:textId="77777777" w:rsidR="000A26DA" w:rsidRPr="0098025D" w:rsidRDefault="000A26DA" w:rsidP="000A26DA">
      <w:pPr>
        <w:pStyle w:val="Heading3"/>
        <w:rPr>
          <w:rFonts w:ascii="Arial" w:hAnsi="Arial" w:cs="Arial"/>
          <w:szCs w:val="22"/>
        </w:rPr>
      </w:pPr>
      <w:r w:rsidRPr="0098025D">
        <w:rPr>
          <w:rFonts w:ascii="Arial" w:hAnsi="Arial" w:cs="Arial"/>
          <w:b w:val="0"/>
          <w:szCs w:val="22"/>
        </w:rPr>
        <w:t xml:space="preserve">         Directors.</w:t>
      </w:r>
    </w:p>
    <w:p w14:paraId="50319BE9" w14:textId="77777777" w:rsidR="000A26DA" w:rsidRPr="0098025D" w:rsidRDefault="000A26DA" w:rsidP="000A26DA">
      <w:pPr>
        <w:pStyle w:val="Heading3"/>
        <w:rPr>
          <w:rFonts w:ascii="Arial" w:hAnsi="Arial" w:cs="Arial"/>
          <w:szCs w:val="22"/>
        </w:rPr>
      </w:pPr>
    </w:p>
    <w:p w14:paraId="1A37270B"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b.      Members wishing to appear on the agenda, or present a motion to the membership at the </w:t>
      </w:r>
    </w:p>
    <w:p w14:paraId="50E18BF7"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annual meeting shall notify the executive director, in writing, at least forty-five (45) days</w:t>
      </w:r>
    </w:p>
    <w:p w14:paraId="77C35AB1"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prior to the annual meeting and submit a summary of matter to be presented. This</w:t>
      </w:r>
    </w:p>
    <w:p w14:paraId="1C7B41F2"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information shall be presented to the Board of Directors prior to the meeting for their</w:t>
      </w:r>
    </w:p>
    <w:p w14:paraId="3F9DAE51"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         information only.</w:t>
      </w:r>
    </w:p>
    <w:p w14:paraId="1F352541" w14:textId="77777777" w:rsidR="000A26DA" w:rsidRPr="0098025D" w:rsidRDefault="000A26DA" w:rsidP="000A26DA">
      <w:pPr>
        <w:pStyle w:val="Heading3"/>
        <w:rPr>
          <w:rFonts w:ascii="Arial" w:hAnsi="Arial" w:cs="Arial"/>
          <w:b w:val="0"/>
          <w:szCs w:val="22"/>
        </w:rPr>
      </w:pPr>
    </w:p>
    <w:p w14:paraId="54E3018F"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c.      A majority vote of the members, without discussion, may place a particular motion</w:t>
      </w:r>
    </w:p>
    <w:p w14:paraId="23BFA7B6" w14:textId="77777777" w:rsidR="000A26DA" w:rsidRPr="0098025D" w:rsidRDefault="000A26DA" w:rsidP="000A26DA">
      <w:pPr>
        <w:pStyle w:val="Heading3"/>
        <w:rPr>
          <w:rFonts w:ascii="Arial" w:hAnsi="Arial" w:cs="Arial"/>
          <w:szCs w:val="22"/>
        </w:rPr>
      </w:pPr>
      <w:r w:rsidRPr="0098025D">
        <w:rPr>
          <w:rFonts w:ascii="Arial" w:hAnsi="Arial" w:cs="Arial"/>
          <w:b w:val="0"/>
          <w:szCs w:val="22"/>
        </w:rPr>
        <w:t xml:space="preserve">        on the floor without prior notice.</w:t>
      </w:r>
    </w:p>
    <w:p w14:paraId="0A91C604" w14:textId="77777777" w:rsidR="000A26DA" w:rsidRPr="0098025D" w:rsidRDefault="000A26DA" w:rsidP="000A26DA">
      <w:pPr>
        <w:pStyle w:val="Heading3"/>
        <w:rPr>
          <w:rFonts w:ascii="Arial" w:hAnsi="Arial" w:cs="Arial"/>
          <w:szCs w:val="22"/>
        </w:rPr>
      </w:pPr>
    </w:p>
    <w:p w14:paraId="15663337" w14:textId="77777777" w:rsidR="000A26DA" w:rsidRPr="0098025D" w:rsidRDefault="000A26DA" w:rsidP="000A26DA">
      <w:pPr>
        <w:pStyle w:val="Heading3"/>
        <w:rPr>
          <w:rFonts w:ascii="Arial" w:hAnsi="Arial" w:cs="Arial"/>
          <w:b w:val="0"/>
          <w:szCs w:val="22"/>
        </w:rPr>
      </w:pPr>
      <w:r w:rsidRPr="0098025D">
        <w:rPr>
          <w:rFonts w:ascii="Arial" w:hAnsi="Arial" w:cs="Arial"/>
          <w:b w:val="0"/>
          <w:szCs w:val="22"/>
        </w:rPr>
        <w:t xml:space="preserve">d.     At least fourteen days prior to the meeting the following information shall be </w:t>
      </w:r>
      <w:r>
        <w:rPr>
          <w:rFonts w:ascii="Arial" w:hAnsi="Arial" w:cs="Arial"/>
          <w:b w:val="0"/>
          <w:szCs w:val="22"/>
        </w:rPr>
        <w:t>transmitted</w:t>
      </w:r>
    </w:p>
    <w:p w14:paraId="0CC77B75" w14:textId="77777777" w:rsidR="000A26DA" w:rsidRPr="0098025D" w:rsidRDefault="000A26DA" w:rsidP="000A26DA">
      <w:pPr>
        <w:pStyle w:val="Heading3"/>
        <w:rPr>
          <w:rFonts w:ascii="Arial" w:hAnsi="Arial" w:cs="Arial"/>
          <w:szCs w:val="22"/>
        </w:rPr>
      </w:pPr>
      <w:r w:rsidRPr="0098025D">
        <w:rPr>
          <w:rFonts w:ascii="Arial" w:hAnsi="Arial" w:cs="Arial"/>
          <w:b w:val="0"/>
          <w:szCs w:val="22"/>
        </w:rPr>
        <w:t xml:space="preserve">        to each member:</w:t>
      </w:r>
    </w:p>
    <w:p w14:paraId="5BD7ED00" w14:textId="77777777" w:rsidR="000A26DA" w:rsidRPr="0098025D" w:rsidRDefault="000A26DA" w:rsidP="000A26DA">
      <w:pPr>
        <w:rPr>
          <w:rFonts w:ascii="Arial" w:hAnsi="Arial" w:cs="Arial"/>
          <w:sz w:val="22"/>
          <w:szCs w:val="22"/>
        </w:rPr>
      </w:pPr>
    </w:p>
    <w:p w14:paraId="05AC0D5E" w14:textId="77777777" w:rsidR="000A26DA" w:rsidRPr="0098025D" w:rsidRDefault="000A26DA" w:rsidP="000A26DA">
      <w:pPr>
        <w:numPr>
          <w:ilvl w:val="0"/>
          <w:numId w:val="4"/>
        </w:num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Rules of procedure for annual meeting.</w:t>
      </w:r>
    </w:p>
    <w:p w14:paraId="348985FF"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1AE65FFB" w14:textId="77777777" w:rsidR="000A26DA" w:rsidRPr="0098025D" w:rsidRDefault="000A26DA" w:rsidP="000A26DA">
      <w:pPr>
        <w:numPr>
          <w:ilvl w:val="0"/>
          <w:numId w:val="4"/>
        </w:num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Agenda of meeting. </w:t>
      </w:r>
    </w:p>
    <w:p w14:paraId="12FCD995"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933E1DA" w14:textId="77777777" w:rsidR="000A26DA" w:rsidRPr="0098025D" w:rsidRDefault="000A26DA" w:rsidP="000A26DA">
      <w:pPr>
        <w:numPr>
          <w:ilvl w:val="0"/>
          <w:numId w:val="4"/>
        </w:num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Budget, motions to be considered and report of nominating committee.</w:t>
      </w:r>
    </w:p>
    <w:p w14:paraId="266C2EEE"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w:t>
      </w:r>
    </w:p>
    <w:p w14:paraId="1F5125EC"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e.    All members of the board of directors</w:t>
      </w:r>
      <w:r w:rsidRPr="0098025D">
        <w:rPr>
          <w:rFonts w:ascii="Arial" w:hAnsi="Arial" w:cs="Arial"/>
          <w:i/>
          <w:color w:val="1F497D"/>
          <w:sz w:val="22"/>
          <w:szCs w:val="22"/>
        </w:rPr>
        <w:t xml:space="preserve"> </w:t>
      </w:r>
      <w:r w:rsidRPr="0098025D">
        <w:rPr>
          <w:rFonts w:ascii="Arial" w:hAnsi="Arial" w:cs="Arial"/>
          <w:color w:val="000000"/>
          <w:sz w:val="22"/>
          <w:szCs w:val="22"/>
        </w:rPr>
        <w:t>shall be in attendance.</w:t>
      </w:r>
    </w:p>
    <w:p w14:paraId="072890D3"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3A48AA12" w14:textId="77777777" w:rsidR="000A26DA" w:rsidRPr="0098025D" w:rsidRDefault="000A26DA" w:rsidP="000A26DA">
      <w:pPr>
        <w:tabs>
          <w:tab w:val="left" w:pos="0"/>
          <w:tab w:val="left" w:pos="432"/>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f.    Those members present in the annual business meeting shall constitute a quorum.</w:t>
      </w:r>
    </w:p>
    <w:p w14:paraId="10B14FF4"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rPr>
          <w:rFonts w:ascii="Arial" w:hAnsi="Arial" w:cs="Arial"/>
          <w:color w:val="000000"/>
          <w:sz w:val="22"/>
          <w:szCs w:val="22"/>
        </w:rPr>
      </w:pPr>
    </w:p>
    <w:p w14:paraId="7D550E31" w14:textId="77777777" w:rsidR="000A26DA" w:rsidRPr="0098025D" w:rsidRDefault="000A26DA" w:rsidP="000A26DA">
      <w:pPr>
        <w:pStyle w:val="Heading3"/>
        <w:jc w:val="both"/>
        <w:rPr>
          <w:rFonts w:ascii="Arial" w:hAnsi="Arial" w:cs="Arial"/>
          <w:szCs w:val="22"/>
        </w:rPr>
      </w:pPr>
      <w:bookmarkStart w:id="25" w:name="_toc288"/>
      <w:bookmarkEnd w:id="25"/>
      <w:r w:rsidRPr="0098025D">
        <w:rPr>
          <w:rFonts w:ascii="Arial" w:hAnsi="Arial" w:cs="Arial"/>
          <w:szCs w:val="22"/>
        </w:rPr>
        <w:t xml:space="preserve">Section 2: Special Meetings </w:t>
      </w:r>
    </w:p>
    <w:p w14:paraId="430E63BD" w14:textId="77777777" w:rsidR="000A26DA" w:rsidRPr="00E73683" w:rsidRDefault="000A26DA" w:rsidP="000A26DA">
      <w:pPr>
        <w:jc w:val="both"/>
        <w:rPr>
          <w:rFonts w:ascii="Arial" w:hAnsi="Arial" w:cs="Arial"/>
          <w:sz w:val="16"/>
          <w:szCs w:val="16"/>
        </w:rPr>
      </w:pPr>
    </w:p>
    <w:p w14:paraId="1A151FE8"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a.    Special meetings of the GCA may be called by the president upon the concurrence of a </w:t>
      </w:r>
    </w:p>
    <w:p w14:paraId="3775BD61"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majority of the </w:t>
      </w:r>
      <w:r w:rsidRPr="0098025D">
        <w:rPr>
          <w:rFonts w:ascii="Arial" w:hAnsi="Arial" w:cs="Arial"/>
          <w:sz w:val="22"/>
          <w:szCs w:val="22"/>
        </w:rPr>
        <w:t>Board of Directors.</w:t>
      </w:r>
    </w:p>
    <w:p w14:paraId="3AEF119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0083E35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b.    Upon the written petition of one-third (1/3) of the members in good standing, the president</w:t>
      </w:r>
    </w:p>
    <w:p w14:paraId="5EB6687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shall call a special meeting.</w:t>
      </w:r>
    </w:p>
    <w:p w14:paraId="16D3470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425783CC"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c.    A meeting place central to or most feasible for general GCA membership shall be selected</w:t>
      </w:r>
    </w:p>
    <w:p w14:paraId="3267F6D0"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for such special meetings, the location being designated by the president and notification </w:t>
      </w:r>
    </w:p>
    <w:p w14:paraId="59744AE6"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being sent fourteen days in advance. </w:t>
      </w:r>
    </w:p>
    <w:p w14:paraId="5D6A4261" w14:textId="77777777" w:rsidR="000A26DA" w:rsidRPr="0098025D"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5081617F" w14:textId="77777777" w:rsidR="000A26DA" w:rsidRPr="00831F29" w:rsidRDefault="000A26DA" w:rsidP="000A26DA">
      <w:pPr>
        <w:pStyle w:val="ListParagraph"/>
        <w:numPr>
          <w:ilvl w:val="0"/>
          <w:numId w:val="9"/>
        </w:num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hanging="795"/>
        <w:rPr>
          <w:rFonts w:ascii="Arial" w:hAnsi="Arial" w:cs="Arial"/>
          <w:sz w:val="22"/>
          <w:szCs w:val="22"/>
        </w:rPr>
      </w:pPr>
      <w:r w:rsidRPr="00831F29">
        <w:rPr>
          <w:rFonts w:ascii="Arial" w:hAnsi="Arial" w:cs="Arial"/>
          <w:sz w:val="22"/>
          <w:szCs w:val="22"/>
        </w:rPr>
        <w:t>Twenty-five percent of the total membership shall constitute a quorum.</w:t>
      </w:r>
    </w:p>
    <w:p w14:paraId="0E863250" w14:textId="77777777" w:rsidR="000A26DA"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4D44CD20" w14:textId="77777777" w:rsidR="000A26DA" w:rsidRPr="00831F29"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sz w:val="22"/>
          <w:szCs w:val="22"/>
        </w:rPr>
      </w:pPr>
      <w:r w:rsidRPr="00831F29">
        <w:rPr>
          <w:rFonts w:ascii="Arial" w:hAnsi="Arial" w:cs="Arial"/>
          <w:b/>
          <w:sz w:val="22"/>
          <w:szCs w:val="22"/>
        </w:rPr>
        <w:t>Section 3: Electronic Meetings</w:t>
      </w:r>
    </w:p>
    <w:p w14:paraId="637E28F4" w14:textId="77777777" w:rsidR="000A26DA" w:rsidRPr="00E73683"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16"/>
          <w:szCs w:val="16"/>
        </w:rPr>
      </w:pPr>
    </w:p>
    <w:p w14:paraId="79F5FACB" w14:textId="77777777" w:rsidR="000A26DA" w:rsidRPr="00831F29" w:rsidRDefault="000A26DA" w:rsidP="000A26DA">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Pr>
          <w:rFonts w:ascii="Arial" w:hAnsi="Arial" w:cs="Arial"/>
          <w:sz w:val="22"/>
          <w:szCs w:val="22"/>
        </w:rPr>
        <w:t xml:space="preserve">The Board of Directors, Executive Committee, standing committees and special committees are authorized to meet and conduct business electronically provided that all members have access to the information and can hear each other, debate and vote simultaneously. </w:t>
      </w:r>
    </w:p>
    <w:p w14:paraId="6CA33BF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4D41A863" w14:textId="77777777" w:rsidR="000A26DA" w:rsidRPr="0098025D" w:rsidRDefault="000A26DA" w:rsidP="000A26DA">
      <w:pPr>
        <w:pStyle w:val="Heading1"/>
        <w:rPr>
          <w:rFonts w:ascii="Arial" w:hAnsi="Arial" w:cs="Arial"/>
          <w:sz w:val="22"/>
          <w:szCs w:val="22"/>
        </w:rPr>
      </w:pPr>
    </w:p>
    <w:p w14:paraId="6AE5B674" w14:textId="77777777" w:rsidR="000A26DA" w:rsidRPr="0098025D" w:rsidRDefault="000A26DA" w:rsidP="000A26DA">
      <w:pPr>
        <w:rPr>
          <w:rFonts w:ascii="Arial" w:hAnsi="Arial" w:cs="Arial"/>
          <w:sz w:val="22"/>
          <w:szCs w:val="22"/>
        </w:rPr>
      </w:pPr>
    </w:p>
    <w:p w14:paraId="09956DD7" w14:textId="77777777" w:rsidR="000A26DA" w:rsidRPr="0098025D" w:rsidRDefault="000A26DA" w:rsidP="000A26DA">
      <w:pPr>
        <w:pStyle w:val="Heading1"/>
        <w:rPr>
          <w:rFonts w:ascii="Arial" w:hAnsi="Arial" w:cs="Arial"/>
          <w:sz w:val="22"/>
          <w:szCs w:val="22"/>
        </w:rPr>
      </w:pPr>
      <w:bookmarkStart w:id="26" w:name="_toc299"/>
      <w:bookmarkEnd w:id="26"/>
      <w:r w:rsidRPr="0098025D">
        <w:rPr>
          <w:rFonts w:ascii="Arial" w:hAnsi="Arial" w:cs="Arial"/>
          <w:sz w:val="22"/>
          <w:szCs w:val="22"/>
        </w:rPr>
        <w:lastRenderedPageBreak/>
        <w:t>ARTICLE VII</w:t>
      </w:r>
    </w:p>
    <w:p w14:paraId="44A38196" w14:textId="77777777" w:rsidR="000A26DA" w:rsidRPr="0098025D" w:rsidRDefault="000A26DA" w:rsidP="000A26DA">
      <w:pPr>
        <w:pStyle w:val="Heading2"/>
        <w:rPr>
          <w:rFonts w:ascii="Arial" w:hAnsi="Arial" w:cs="Arial"/>
          <w:strike/>
          <w:sz w:val="22"/>
          <w:szCs w:val="22"/>
        </w:rPr>
      </w:pPr>
      <w:bookmarkStart w:id="27" w:name="_toc300"/>
      <w:bookmarkEnd w:id="27"/>
      <w:r w:rsidRPr="0098025D">
        <w:rPr>
          <w:rFonts w:ascii="Arial" w:hAnsi="Arial" w:cs="Arial"/>
          <w:sz w:val="22"/>
          <w:szCs w:val="22"/>
        </w:rPr>
        <w:t>DISTRICTS</w:t>
      </w:r>
    </w:p>
    <w:p w14:paraId="0C441B3D"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2BD5B267" w14:textId="77777777" w:rsidR="000A26DA" w:rsidRPr="0098025D" w:rsidRDefault="000A26DA" w:rsidP="000A26DA">
      <w:pPr>
        <w:jc w:val="both"/>
        <w:rPr>
          <w:rFonts w:ascii="Arial" w:hAnsi="Arial" w:cs="Arial"/>
          <w:sz w:val="22"/>
          <w:szCs w:val="22"/>
        </w:rPr>
      </w:pPr>
      <w:r w:rsidRPr="0098025D">
        <w:rPr>
          <w:rFonts w:ascii="Arial" w:hAnsi="Arial" w:cs="Arial"/>
          <w:b/>
          <w:bCs/>
          <w:color w:val="000000"/>
          <w:sz w:val="22"/>
          <w:szCs w:val="22"/>
        </w:rPr>
        <w:t>Section 1: Districts</w:t>
      </w:r>
    </w:p>
    <w:p w14:paraId="4029D895" w14:textId="77777777" w:rsidR="000A26DA" w:rsidRPr="0098025D" w:rsidRDefault="000A26DA" w:rsidP="000A26DA">
      <w:pPr>
        <w:rPr>
          <w:rFonts w:ascii="Arial" w:hAnsi="Arial" w:cs="Arial"/>
          <w:sz w:val="22"/>
          <w:szCs w:val="22"/>
        </w:rPr>
      </w:pPr>
    </w:p>
    <w:p w14:paraId="2066AAB1"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 Districts are as follows:</w:t>
      </w:r>
    </w:p>
    <w:p w14:paraId="1DAF049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E5103B4"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b/>
          <w:color w:val="000000"/>
          <w:sz w:val="22"/>
          <w:szCs w:val="22"/>
        </w:rPr>
        <w:t>District 1:</w:t>
      </w:r>
      <w:r w:rsidRPr="0098025D">
        <w:rPr>
          <w:rFonts w:ascii="Arial" w:hAnsi="Arial" w:cs="Arial"/>
          <w:b/>
          <w:color w:val="000000"/>
          <w:sz w:val="22"/>
          <w:szCs w:val="22"/>
        </w:rPr>
        <w:tab/>
        <w:t xml:space="preserve">   </w:t>
      </w:r>
      <w:r w:rsidRPr="0098025D">
        <w:rPr>
          <w:rFonts w:ascii="Arial" w:hAnsi="Arial" w:cs="Arial"/>
          <w:sz w:val="22"/>
          <w:szCs w:val="22"/>
        </w:rPr>
        <w:t>County of Fulton</w:t>
      </w:r>
    </w:p>
    <w:p w14:paraId="6507F637"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7D7D9669"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District 2:</w:t>
      </w:r>
      <w:r w:rsidRPr="0098025D">
        <w:rPr>
          <w:rFonts w:ascii="Arial" w:hAnsi="Arial" w:cs="Arial"/>
          <w:color w:val="000000"/>
          <w:sz w:val="22"/>
          <w:szCs w:val="22"/>
        </w:rPr>
        <w:t xml:space="preserve">       </w:t>
      </w:r>
      <w:r w:rsidRPr="0098025D">
        <w:rPr>
          <w:rFonts w:ascii="Arial" w:hAnsi="Arial" w:cs="Arial"/>
          <w:sz w:val="22"/>
          <w:szCs w:val="22"/>
        </w:rPr>
        <w:t>Counties of Paulding and Cobb</w:t>
      </w:r>
    </w:p>
    <w:p w14:paraId="560032B4"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p>
    <w:p w14:paraId="60A60745" w14:textId="77777777" w:rsidR="000A26DA" w:rsidRPr="0098025D" w:rsidRDefault="000A26DA" w:rsidP="000A26DA">
      <w:pPr>
        <w:tabs>
          <w:tab w:val="left" w:pos="0"/>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r w:rsidRPr="0098025D">
        <w:rPr>
          <w:rFonts w:ascii="Arial" w:hAnsi="Arial" w:cs="Arial"/>
          <w:b/>
          <w:color w:val="000000"/>
          <w:sz w:val="22"/>
          <w:szCs w:val="22"/>
        </w:rPr>
        <w:t>District 3:</w:t>
      </w:r>
      <w:r w:rsidRPr="0098025D">
        <w:rPr>
          <w:rFonts w:ascii="Arial" w:hAnsi="Arial" w:cs="Arial"/>
          <w:color w:val="000000"/>
          <w:sz w:val="22"/>
          <w:szCs w:val="22"/>
        </w:rPr>
        <w:tab/>
        <w:t xml:space="preserve">   </w:t>
      </w:r>
      <w:r w:rsidRPr="0098025D">
        <w:rPr>
          <w:rFonts w:ascii="Arial" w:hAnsi="Arial" w:cs="Arial"/>
          <w:sz w:val="22"/>
          <w:szCs w:val="22"/>
        </w:rPr>
        <w:t>Counties of Gwinnett, Dekalb, Newton and Rockdale</w:t>
      </w:r>
    </w:p>
    <w:p w14:paraId="5C71C0C6" w14:textId="77777777" w:rsidR="000A26DA" w:rsidRPr="0098025D" w:rsidRDefault="000A26DA" w:rsidP="000A26DA">
      <w:pPr>
        <w:rPr>
          <w:rFonts w:ascii="Arial" w:hAnsi="Arial" w:cs="Arial"/>
          <w:b/>
          <w:color w:val="000000"/>
          <w:sz w:val="22"/>
          <w:szCs w:val="22"/>
        </w:rPr>
      </w:pPr>
    </w:p>
    <w:p w14:paraId="12FD5C8D"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 xml:space="preserve">District 4:       </w:t>
      </w:r>
      <w:r w:rsidRPr="0098025D">
        <w:rPr>
          <w:rFonts w:ascii="Arial" w:hAnsi="Arial" w:cs="Arial"/>
          <w:sz w:val="22"/>
          <w:szCs w:val="22"/>
        </w:rPr>
        <w:t>Counties of Henry, Spalding, Clayton, Coweta and Fayette</w:t>
      </w:r>
    </w:p>
    <w:p w14:paraId="1CD440ED" w14:textId="77777777" w:rsidR="000A26DA" w:rsidRPr="0098025D" w:rsidRDefault="000A26DA" w:rsidP="000A26DA">
      <w:pPr>
        <w:rPr>
          <w:rFonts w:ascii="Arial" w:hAnsi="Arial" w:cs="Arial"/>
          <w:b/>
          <w:color w:val="000000"/>
          <w:sz w:val="22"/>
          <w:szCs w:val="22"/>
        </w:rPr>
      </w:pPr>
    </w:p>
    <w:p w14:paraId="15CB8450" w14:textId="77777777" w:rsidR="000A26DA" w:rsidRPr="0098025D" w:rsidRDefault="000A26DA" w:rsidP="000A26DA">
      <w:pPr>
        <w:rPr>
          <w:rFonts w:ascii="Arial" w:hAnsi="Arial" w:cs="Arial"/>
          <w:sz w:val="22"/>
          <w:szCs w:val="22"/>
        </w:rPr>
      </w:pPr>
      <w:r w:rsidRPr="0098025D">
        <w:rPr>
          <w:rFonts w:ascii="Arial" w:hAnsi="Arial" w:cs="Arial"/>
          <w:b/>
          <w:color w:val="000000"/>
          <w:sz w:val="22"/>
          <w:szCs w:val="22"/>
        </w:rPr>
        <w:t xml:space="preserve">District 5:       </w:t>
      </w:r>
      <w:r w:rsidRPr="0098025D">
        <w:rPr>
          <w:rFonts w:ascii="Arial" w:hAnsi="Arial" w:cs="Arial"/>
          <w:sz w:val="22"/>
          <w:szCs w:val="22"/>
        </w:rPr>
        <w:t xml:space="preserve">Counties of Bartow, Catoosa, Chattooga, Dade, Floyd, Gordon, Murray, Polk, </w:t>
      </w:r>
    </w:p>
    <w:p w14:paraId="3B9FBE17" w14:textId="77777777" w:rsidR="000A26DA" w:rsidRPr="0098025D" w:rsidRDefault="000A26DA" w:rsidP="000A26DA">
      <w:pPr>
        <w:pStyle w:val="BodyText"/>
        <w:rPr>
          <w:rFonts w:ascii="Arial" w:hAnsi="Arial" w:cs="Arial"/>
          <w:b/>
          <w:color w:val="000000"/>
          <w:sz w:val="22"/>
          <w:szCs w:val="22"/>
        </w:rPr>
      </w:pPr>
      <w:r w:rsidRPr="0098025D">
        <w:rPr>
          <w:rFonts w:ascii="Arial" w:hAnsi="Arial" w:cs="Arial"/>
          <w:sz w:val="22"/>
          <w:szCs w:val="22"/>
        </w:rPr>
        <w:t xml:space="preserve">                        Walker and Whitfield</w:t>
      </w:r>
    </w:p>
    <w:p w14:paraId="7A4C47B4"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 xml:space="preserve">District 6:       </w:t>
      </w:r>
      <w:r w:rsidRPr="0098025D">
        <w:rPr>
          <w:rFonts w:ascii="Arial" w:hAnsi="Arial" w:cs="Arial"/>
          <w:sz w:val="22"/>
          <w:szCs w:val="22"/>
        </w:rPr>
        <w:t>Counties of Cherokee, Fannin, Gilmer and Pickens</w:t>
      </w:r>
    </w:p>
    <w:p w14:paraId="5B67ABF1" w14:textId="77777777" w:rsidR="000A26DA" w:rsidRPr="0098025D" w:rsidRDefault="000A26DA" w:rsidP="000A26DA">
      <w:pPr>
        <w:rPr>
          <w:rFonts w:ascii="Arial" w:hAnsi="Arial" w:cs="Arial"/>
          <w:b/>
          <w:color w:val="000000"/>
          <w:sz w:val="22"/>
          <w:szCs w:val="22"/>
        </w:rPr>
      </w:pPr>
    </w:p>
    <w:p w14:paraId="333C1797" w14:textId="77777777" w:rsidR="000A26DA" w:rsidRPr="0098025D" w:rsidRDefault="000A26DA" w:rsidP="000A26DA">
      <w:pPr>
        <w:rPr>
          <w:rFonts w:ascii="Arial" w:hAnsi="Arial" w:cs="Arial"/>
          <w:sz w:val="22"/>
          <w:szCs w:val="22"/>
        </w:rPr>
      </w:pPr>
      <w:r w:rsidRPr="0098025D">
        <w:rPr>
          <w:rFonts w:ascii="Arial" w:hAnsi="Arial" w:cs="Arial"/>
          <w:b/>
          <w:color w:val="000000"/>
          <w:sz w:val="22"/>
          <w:szCs w:val="22"/>
        </w:rPr>
        <w:t>District 7:</w:t>
      </w:r>
      <w:r w:rsidRPr="0098025D">
        <w:rPr>
          <w:rFonts w:ascii="Arial" w:hAnsi="Arial" w:cs="Arial"/>
          <w:color w:val="000000"/>
          <w:sz w:val="22"/>
          <w:szCs w:val="22"/>
        </w:rPr>
        <w:t xml:space="preserve">       </w:t>
      </w:r>
      <w:r w:rsidRPr="0098025D">
        <w:rPr>
          <w:rFonts w:ascii="Arial" w:hAnsi="Arial" w:cs="Arial"/>
          <w:sz w:val="22"/>
          <w:szCs w:val="22"/>
        </w:rPr>
        <w:t xml:space="preserve">Counties of Banks, Dawson, Forsyth, Franklin, Habersham, Hall, Hart, Lumpkin,             </w:t>
      </w:r>
    </w:p>
    <w:p w14:paraId="2361C9EF" w14:textId="77777777" w:rsidR="000A26DA" w:rsidRPr="0098025D" w:rsidRDefault="000A26DA" w:rsidP="000A26DA">
      <w:pPr>
        <w:rPr>
          <w:rFonts w:ascii="Arial" w:hAnsi="Arial" w:cs="Arial"/>
          <w:b/>
          <w:color w:val="000000"/>
          <w:sz w:val="22"/>
          <w:szCs w:val="22"/>
        </w:rPr>
      </w:pPr>
      <w:r w:rsidRPr="0098025D">
        <w:rPr>
          <w:rFonts w:ascii="Arial" w:hAnsi="Arial" w:cs="Arial"/>
          <w:sz w:val="22"/>
          <w:szCs w:val="22"/>
        </w:rPr>
        <w:t xml:space="preserve">                        Rabun, Stephens, Towns, Union and White</w:t>
      </w:r>
    </w:p>
    <w:p w14:paraId="798C93A3" w14:textId="77777777" w:rsidR="000A26DA" w:rsidRPr="0098025D" w:rsidRDefault="000A26DA" w:rsidP="000A26DA">
      <w:pPr>
        <w:rPr>
          <w:rFonts w:ascii="Arial" w:hAnsi="Arial" w:cs="Arial"/>
          <w:b/>
          <w:color w:val="000000"/>
          <w:sz w:val="22"/>
          <w:szCs w:val="22"/>
        </w:rPr>
      </w:pPr>
    </w:p>
    <w:p w14:paraId="2108CECD" w14:textId="77777777" w:rsidR="000A26DA" w:rsidRPr="0098025D" w:rsidRDefault="000A26DA" w:rsidP="000A26DA">
      <w:pPr>
        <w:rPr>
          <w:rFonts w:ascii="Arial" w:hAnsi="Arial" w:cs="Arial"/>
          <w:color w:val="000000"/>
          <w:sz w:val="22"/>
          <w:szCs w:val="22"/>
        </w:rPr>
      </w:pPr>
      <w:r w:rsidRPr="0098025D">
        <w:rPr>
          <w:rFonts w:ascii="Arial" w:hAnsi="Arial" w:cs="Arial"/>
          <w:b/>
          <w:color w:val="000000"/>
          <w:sz w:val="22"/>
          <w:szCs w:val="22"/>
        </w:rPr>
        <w:t xml:space="preserve">District 8:       </w:t>
      </w:r>
      <w:r w:rsidRPr="0098025D">
        <w:rPr>
          <w:rFonts w:ascii="Arial" w:hAnsi="Arial" w:cs="Arial"/>
          <w:color w:val="000000"/>
          <w:sz w:val="22"/>
          <w:szCs w:val="22"/>
        </w:rPr>
        <w:t xml:space="preserve">Counties of Barrow, Clarke, Elbert, Greene, Jackson, Madison, Morgan, Oconee,   </w:t>
      </w:r>
    </w:p>
    <w:p w14:paraId="69F2483D" w14:textId="77777777" w:rsidR="000A26DA" w:rsidRPr="0098025D" w:rsidRDefault="000A26DA" w:rsidP="000A26DA">
      <w:pPr>
        <w:rPr>
          <w:rFonts w:ascii="Arial" w:hAnsi="Arial" w:cs="Arial"/>
          <w:b/>
          <w:color w:val="000000"/>
          <w:sz w:val="22"/>
          <w:szCs w:val="22"/>
        </w:rPr>
      </w:pPr>
      <w:r w:rsidRPr="0098025D">
        <w:rPr>
          <w:rFonts w:ascii="Arial" w:hAnsi="Arial" w:cs="Arial"/>
          <w:color w:val="000000"/>
          <w:sz w:val="22"/>
          <w:szCs w:val="22"/>
        </w:rPr>
        <w:t xml:space="preserve">                        Oglethorpe and Walton</w:t>
      </w:r>
    </w:p>
    <w:p w14:paraId="0ECA4E17" w14:textId="77777777" w:rsidR="000A26DA" w:rsidRPr="0098025D" w:rsidRDefault="000A26DA" w:rsidP="000A26DA">
      <w:pPr>
        <w:rPr>
          <w:rFonts w:ascii="Arial" w:hAnsi="Arial" w:cs="Arial"/>
          <w:b/>
          <w:color w:val="000000"/>
          <w:sz w:val="22"/>
          <w:szCs w:val="22"/>
        </w:rPr>
      </w:pPr>
    </w:p>
    <w:p w14:paraId="02227A7D"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 xml:space="preserve">District 9:       </w:t>
      </w:r>
      <w:r w:rsidRPr="0098025D">
        <w:rPr>
          <w:rFonts w:ascii="Arial" w:hAnsi="Arial" w:cs="Arial"/>
          <w:color w:val="000000"/>
          <w:sz w:val="22"/>
          <w:szCs w:val="22"/>
        </w:rPr>
        <w:t>Counties of</w:t>
      </w:r>
      <w:r w:rsidRPr="0098025D">
        <w:rPr>
          <w:rFonts w:ascii="Arial" w:hAnsi="Arial" w:cs="Arial"/>
          <w:b/>
          <w:color w:val="000000"/>
          <w:sz w:val="22"/>
          <w:szCs w:val="22"/>
        </w:rPr>
        <w:t xml:space="preserve"> </w:t>
      </w:r>
      <w:r w:rsidRPr="0098025D">
        <w:rPr>
          <w:rFonts w:ascii="Arial" w:hAnsi="Arial" w:cs="Arial"/>
          <w:color w:val="000000"/>
          <w:sz w:val="22"/>
          <w:szCs w:val="22"/>
        </w:rPr>
        <w:t xml:space="preserve">Burke, Columbia, Glascock, Hancock, Jefferson, Johnson, Lincoln, </w:t>
      </w:r>
      <w:r w:rsidRPr="0098025D">
        <w:rPr>
          <w:rFonts w:ascii="Arial" w:hAnsi="Arial" w:cs="Arial"/>
          <w:color w:val="000000"/>
          <w:sz w:val="22"/>
          <w:szCs w:val="22"/>
        </w:rPr>
        <w:tab/>
        <w:t xml:space="preserve">            Mcduffie, Richmond, Taliaferro, Warren, Washington and Wilkes</w:t>
      </w:r>
    </w:p>
    <w:p w14:paraId="7FC1AE60" w14:textId="77777777" w:rsidR="000A26DA" w:rsidRPr="0098025D" w:rsidRDefault="000A26DA" w:rsidP="000A26DA">
      <w:pPr>
        <w:rPr>
          <w:rFonts w:ascii="Arial" w:hAnsi="Arial" w:cs="Arial"/>
          <w:b/>
          <w:color w:val="000000"/>
          <w:sz w:val="22"/>
          <w:szCs w:val="22"/>
        </w:rPr>
      </w:pPr>
    </w:p>
    <w:p w14:paraId="444B9615"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District 10:</w:t>
      </w:r>
      <w:r w:rsidRPr="0098025D">
        <w:rPr>
          <w:rFonts w:ascii="Arial" w:hAnsi="Arial" w:cs="Arial"/>
          <w:color w:val="000000"/>
          <w:sz w:val="22"/>
          <w:szCs w:val="22"/>
        </w:rPr>
        <w:tab/>
        <w:t xml:space="preserve">Counties of Bryan, Bulloch, Candler, Chatham, Effingham, Emanuel, Evans, </w:t>
      </w:r>
      <w:r w:rsidRPr="0098025D">
        <w:rPr>
          <w:rFonts w:ascii="Arial" w:hAnsi="Arial" w:cs="Arial"/>
          <w:color w:val="000000"/>
          <w:sz w:val="22"/>
          <w:szCs w:val="22"/>
        </w:rPr>
        <w:tab/>
      </w:r>
      <w:r w:rsidRPr="0098025D">
        <w:rPr>
          <w:rFonts w:ascii="Arial" w:hAnsi="Arial" w:cs="Arial"/>
          <w:color w:val="000000"/>
          <w:sz w:val="22"/>
          <w:szCs w:val="22"/>
        </w:rPr>
        <w:tab/>
        <w:t>Jenkins, Liberty, Long, Screven, Tattnall and Toombs</w:t>
      </w:r>
    </w:p>
    <w:p w14:paraId="22C9821E" w14:textId="77777777" w:rsidR="000A26DA" w:rsidRPr="0098025D" w:rsidRDefault="000A26DA" w:rsidP="000A26DA">
      <w:pPr>
        <w:rPr>
          <w:rFonts w:ascii="Arial" w:hAnsi="Arial" w:cs="Arial"/>
          <w:b/>
          <w:color w:val="000000"/>
          <w:sz w:val="22"/>
          <w:szCs w:val="22"/>
        </w:rPr>
      </w:pPr>
    </w:p>
    <w:p w14:paraId="27916E40" w14:textId="77777777" w:rsidR="000A26DA" w:rsidRPr="0098025D" w:rsidRDefault="000A26DA" w:rsidP="000A26DA">
      <w:pPr>
        <w:rPr>
          <w:rFonts w:ascii="Arial" w:hAnsi="Arial" w:cs="Arial"/>
          <w:b/>
          <w:color w:val="000000"/>
          <w:sz w:val="22"/>
          <w:szCs w:val="22"/>
        </w:rPr>
      </w:pPr>
      <w:r w:rsidRPr="0098025D">
        <w:rPr>
          <w:rFonts w:ascii="Arial" w:hAnsi="Arial" w:cs="Arial"/>
          <w:b/>
          <w:color w:val="000000"/>
          <w:sz w:val="22"/>
          <w:szCs w:val="22"/>
        </w:rPr>
        <w:t>District 11</w:t>
      </w:r>
      <w:r w:rsidRPr="0098025D">
        <w:rPr>
          <w:rFonts w:ascii="Arial" w:hAnsi="Arial" w:cs="Arial"/>
          <w:color w:val="000000"/>
          <w:sz w:val="22"/>
          <w:szCs w:val="22"/>
        </w:rPr>
        <w:t>:</w:t>
      </w:r>
      <w:r w:rsidRPr="0098025D">
        <w:rPr>
          <w:rFonts w:ascii="Arial" w:hAnsi="Arial" w:cs="Arial"/>
          <w:color w:val="000000"/>
          <w:sz w:val="22"/>
          <w:szCs w:val="22"/>
        </w:rPr>
        <w:tab/>
        <w:t xml:space="preserve">Counties of Appling, Bacon, Brantley, Camden, Charlton, Glynn, Jeff Davis, </w:t>
      </w:r>
      <w:r w:rsidRPr="0098025D">
        <w:rPr>
          <w:rFonts w:ascii="Arial" w:hAnsi="Arial" w:cs="Arial"/>
          <w:color w:val="000000"/>
          <w:sz w:val="22"/>
          <w:szCs w:val="22"/>
        </w:rPr>
        <w:tab/>
      </w:r>
      <w:r w:rsidRPr="0098025D">
        <w:rPr>
          <w:rFonts w:ascii="Arial" w:hAnsi="Arial" w:cs="Arial"/>
          <w:color w:val="000000"/>
          <w:sz w:val="22"/>
          <w:szCs w:val="22"/>
        </w:rPr>
        <w:tab/>
        <w:t>McIntosh, Pierce, Ware and Wayne</w:t>
      </w:r>
    </w:p>
    <w:p w14:paraId="113F4D51" w14:textId="77777777" w:rsidR="000A26DA" w:rsidRPr="0098025D" w:rsidRDefault="000A26DA" w:rsidP="000A26DA">
      <w:pPr>
        <w:rPr>
          <w:rFonts w:ascii="Arial" w:hAnsi="Arial" w:cs="Arial"/>
          <w:b/>
          <w:color w:val="000000"/>
          <w:sz w:val="22"/>
          <w:szCs w:val="22"/>
        </w:rPr>
      </w:pPr>
    </w:p>
    <w:p w14:paraId="4485DB84" w14:textId="77777777" w:rsidR="000A26DA" w:rsidRPr="0098025D" w:rsidRDefault="000A26DA" w:rsidP="000A26DA">
      <w:pPr>
        <w:rPr>
          <w:rFonts w:ascii="Arial" w:hAnsi="Arial" w:cs="Arial"/>
          <w:color w:val="000000"/>
          <w:sz w:val="22"/>
          <w:szCs w:val="22"/>
          <w:u w:val="single"/>
        </w:rPr>
      </w:pPr>
      <w:r w:rsidRPr="0098025D">
        <w:rPr>
          <w:rFonts w:ascii="Arial" w:hAnsi="Arial" w:cs="Arial"/>
          <w:b/>
          <w:color w:val="000000"/>
          <w:sz w:val="22"/>
          <w:szCs w:val="22"/>
        </w:rPr>
        <w:t>District 12:</w:t>
      </w:r>
      <w:r w:rsidRPr="0098025D">
        <w:rPr>
          <w:rFonts w:ascii="Arial" w:hAnsi="Arial" w:cs="Arial"/>
          <w:color w:val="000000"/>
          <w:sz w:val="22"/>
          <w:szCs w:val="22"/>
        </w:rPr>
        <w:t xml:space="preserve"> </w:t>
      </w:r>
      <w:r w:rsidRPr="0098025D">
        <w:rPr>
          <w:rFonts w:ascii="Arial" w:hAnsi="Arial" w:cs="Arial"/>
          <w:color w:val="000000"/>
          <w:sz w:val="22"/>
          <w:szCs w:val="22"/>
        </w:rPr>
        <w:tab/>
        <w:t xml:space="preserve">Counties of Atkinson, Baker, Ben Hill, Berrien, Brooks, Calhoun, Clay, Clinch, </w:t>
      </w:r>
      <w:r w:rsidRPr="0098025D">
        <w:rPr>
          <w:rFonts w:ascii="Arial" w:hAnsi="Arial" w:cs="Arial"/>
          <w:color w:val="000000"/>
          <w:sz w:val="22"/>
          <w:szCs w:val="22"/>
        </w:rPr>
        <w:tab/>
      </w:r>
      <w:r w:rsidRPr="0098025D">
        <w:rPr>
          <w:rFonts w:ascii="Arial" w:hAnsi="Arial" w:cs="Arial"/>
          <w:color w:val="000000"/>
          <w:sz w:val="22"/>
          <w:szCs w:val="22"/>
        </w:rPr>
        <w:tab/>
        <w:t xml:space="preserve">Coffee, Colquitt, Cook, Crisp, Decatur, Dooly, Dougherty, Early, Echols, Grady, </w:t>
      </w:r>
      <w:r w:rsidRPr="0098025D">
        <w:rPr>
          <w:rFonts w:ascii="Arial" w:hAnsi="Arial" w:cs="Arial"/>
          <w:color w:val="000000"/>
          <w:sz w:val="22"/>
          <w:szCs w:val="22"/>
        </w:rPr>
        <w:tab/>
      </w:r>
      <w:r w:rsidRPr="0098025D">
        <w:rPr>
          <w:rFonts w:ascii="Arial" w:hAnsi="Arial" w:cs="Arial"/>
          <w:color w:val="000000"/>
          <w:sz w:val="22"/>
          <w:szCs w:val="22"/>
        </w:rPr>
        <w:tab/>
        <w:t xml:space="preserve">Irwin, Lanier, Lee, Lowndes, Miller, Mitchell, Pulaski, Quitman, Randolph, </w:t>
      </w:r>
      <w:r w:rsidRPr="0098025D">
        <w:rPr>
          <w:rFonts w:ascii="Arial" w:hAnsi="Arial" w:cs="Arial"/>
          <w:color w:val="000000"/>
          <w:sz w:val="22"/>
          <w:szCs w:val="22"/>
        </w:rPr>
        <w:tab/>
      </w:r>
      <w:r w:rsidRPr="0098025D">
        <w:rPr>
          <w:rFonts w:ascii="Arial" w:hAnsi="Arial" w:cs="Arial"/>
          <w:color w:val="000000"/>
          <w:sz w:val="22"/>
          <w:szCs w:val="22"/>
        </w:rPr>
        <w:tab/>
      </w:r>
      <w:r w:rsidRPr="0098025D">
        <w:rPr>
          <w:rFonts w:ascii="Arial" w:hAnsi="Arial" w:cs="Arial"/>
          <w:color w:val="000000"/>
          <w:sz w:val="22"/>
          <w:szCs w:val="22"/>
        </w:rPr>
        <w:tab/>
        <w:t xml:space="preserve">Seminole, Stewart, Sumter, Telfair, Terrell, Thomas, Tift, Turner, Webster, </w:t>
      </w:r>
      <w:r w:rsidRPr="0098025D">
        <w:rPr>
          <w:rFonts w:ascii="Arial" w:hAnsi="Arial" w:cs="Arial"/>
          <w:color w:val="000000"/>
          <w:sz w:val="22"/>
          <w:szCs w:val="22"/>
        </w:rPr>
        <w:tab/>
      </w:r>
      <w:r w:rsidRPr="0098025D">
        <w:rPr>
          <w:rFonts w:ascii="Arial" w:hAnsi="Arial" w:cs="Arial"/>
          <w:color w:val="000000"/>
          <w:sz w:val="22"/>
          <w:szCs w:val="22"/>
        </w:rPr>
        <w:tab/>
        <w:t>Wilcox and Worth</w:t>
      </w:r>
    </w:p>
    <w:p w14:paraId="5E432E8B" w14:textId="77777777" w:rsidR="000A26DA" w:rsidRPr="0098025D" w:rsidRDefault="000A26DA" w:rsidP="000A26DA">
      <w:pPr>
        <w:ind w:left="1260" w:hanging="1260"/>
        <w:rPr>
          <w:rFonts w:ascii="Arial" w:hAnsi="Arial" w:cs="Arial"/>
          <w:color w:val="000000"/>
          <w:sz w:val="22"/>
          <w:szCs w:val="22"/>
          <w:u w:val="single"/>
        </w:rPr>
      </w:pPr>
    </w:p>
    <w:p w14:paraId="525D714C" w14:textId="77777777" w:rsidR="000A26DA" w:rsidRPr="0098025D" w:rsidRDefault="000A26DA" w:rsidP="000A26DA">
      <w:pPr>
        <w:rPr>
          <w:rFonts w:ascii="Arial" w:hAnsi="Arial" w:cs="Arial"/>
          <w:color w:val="000000"/>
          <w:sz w:val="22"/>
          <w:szCs w:val="22"/>
        </w:rPr>
      </w:pPr>
      <w:r w:rsidRPr="0098025D">
        <w:rPr>
          <w:rFonts w:ascii="Arial" w:hAnsi="Arial" w:cs="Arial"/>
          <w:b/>
          <w:color w:val="000000"/>
          <w:sz w:val="22"/>
          <w:szCs w:val="22"/>
        </w:rPr>
        <w:t>District 13</w:t>
      </w:r>
      <w:r w:rsidRPr="0098025D">
        <w:rPr>
          <w:rFonts w:ascii="Arial" w:hAnsi="Arial" w:cs="Arial"/>
          <w:color w:val="000000"/>
          <w:sz w:val="22"/>
          <w:szCs w:val="22"/>
        </w:rPr>
        <w:t>:</w:t>
      </w:r>
      <w:r w:rsidRPr="0098025D">
        <w:rPr>
          <w:rFonts w:ascii="Arial" w:hAnsi="Arial" w:cs="Arial"/>
          <w:color w:val="000000"/>
          <w:sz w:val="22"/>
          <w:szCs w:val="22"/>
        </w:rPr>
        <w:tab/>
        <w:t xml:space="preserve">Counties of Chattahoochee, Harris, Macon, Marion, Meriwether, Muscogee, </w:t>
      </w:r>
      <w:r w:rsidRPr="0098025D">
        <w:rPr>
          <w:rFonts w:ascii="Arial" w:hAnsi="Arial" w:cs="Arial"/>
          <w:color w:val="000000"/>
          <w:sz w:val="22"/>
          <w:szCs w:val="22"/>
        </w:rPr>
        <w:tab/>
      </w:r>
      <w:r w:rsidRPr="0098025D">
        <w:rPr>
          <w:rFonts w:ascii="Arial" w:hAnsi="Arial" w:cs="Arial"/>
          <w:color w:val="000000"/>
          <w:sz w:val="22"/>
          <w:szCs w:val="22"/>
        </w:rPr>
        <w:tab/>
        <w:t>Schley, Talbot, Taylor and Troup</w:t>
      </w:r>
    </w:p>
    <w:p w14:paraId="65D0528A" w14:textId="77777777" w:rsidR="000A26DA" w:rsidRPr="0098025D" w:rsidRDefault="000A26DA" w:rsidP="000A26DA">
      <w:pPr>
        <w:ind w:left="1260" w:hanging="1260"/>
        <w:rPr>
          <w:rFonts w:ascii="Arial" w:hAnsi="Arial" w:cs="Arial"/>
          <w:color w:val="000000"/>
          <w:sz w:val="22"/>
          <w:szCs w:val="22"/>
        </w:rPr>
      </w:pPr>
    </w:p>
    <w:p w14:paraId="03FB617C" w14:textId="77777777" w:rsidR="000A26DA" w:rsidRPr="0098025D" w:rsidRDefault="000A26DA" w:rsidP="000A26DA">
      <w:pPr>
        <w:rPr>
          <w:rFonts w:ascii="Arial" w:hAnsi="Arial" w:cs="Arial"/>
          <w:color w:val="000000"/>
          <w:sz w:val="22"/>
          <w:szCs w:val="22"/>
        </w:rPr>
      </w:pPr>
      <w:r w:rsidRPr="0098025D">
        <w:rPr>
          <w:rFonts w:ascii="Arial" w:hAnsi="Arial" w:cs="Arial"/>
          <w:b/>
          <w:color w:val="000000"/>
          <w:sz w:val="22"/>
          <w:szCs w:val="22"/>
        </w:rPr>
        <w:t>District 14:</w:t>
      </w:r>
      <w:r w:rsidRPr="0098025D">
        <w:rPr>
          <w:rFonts w:ascii="Arial" w:hAnsi="Arial" w:cs="Arial"/>
          <w:color w:val="000000"/>
          <w:sz w:val="22"/>
          <w:szCs w:val="22"/>
        </w:rPr>
        <w:tab/>
        <w:t xml:space="preserve">Counties of Baldwin, Bibb, Bleckley, Butts, Crawford, Dodge, Houston, Jasper, </w:t>
      </w:r>
      <w:r w:rsidRPr="0098025D">
        <w:rPr>
          <w:rFonts w:ascii="Arial" w:hAnsi="Arial" w:cs="Arial"/>
          <w:color w:val="000000"/>
          <w:sz w:val="22"/>
          <w:szCs w:val="22"/>
        </w:rPr>
        <w:tab/>
      </w:r>
      <w:r w:rsidRPr="0098025D">
        <w:rPr>
          <w:rFonts w:ascii="Arial" w:hAnsi="Arial" w:cs="Arial"/>
          <w:color w:val="000000"/>
          <w:sz w:val="22"/>
          <w:szCs w:val="22"/>
        </w:rPr>
        <w:tab/>
        <w:t xml:space="preserve">Jones, Lamar, Laurens, Monroe, Montgomery, Peach, Pike, Putnam, Treutlen, </w:t>
      </w:r>
      <w:r w:rsidRPr="0098025D">
        <w:rPr>
          <w:rFonts w:ascii="Arial" w:hAnsi="Arial" w:cs="Arial"/>
          <w:color w:val="000000"/>
          <w:sz w:val="22"/>
          <w:szCs w:val="22"/>
        </w:rPr>
        <w:tab/>
      </w:r>
      <w:r w:rsidRPr="0098025D">
        <w:rPr>
          <w:rFonts w:ascii="Arial" w:hAnsi="Arial" w:cs="Arial"/>
          <w:color w:val="000000"/>
          <w:sz w:val="22"/>
          <w:szCs w:val="22"/>
        </w:rPr>
        <w:tab/>
        <w:t>Twiggs, Upson, Wheeler and Wilkinson</w:t>
      </w:r>
    </w:p>
    <w:p w14:paraId="5DD7945B" w14:textId="77777777" w:rsidR="000A26DA" w:rsidRPr="0098025D" w:rsidRDefault="000A26DA" w:rsidP="000A26DA">
      <w:pPr>
        <w:ind w:left="1260" w:hanging="1260"/>
        <w:rPr>
          <w:rFonts w:ascii="Arial" w:hAnsi="Arial" w:cs="Arial"/>
          <w:color w:val="000000"/>
          <w:sz w:val="22"/>
          <w:szCs w:val="22"/>
        </w:rPr>
      </w:pPr>
    </w:p>
    <w:p w14:paraId="6E2B8F5D" w14:textId="137CB3A8" w:rsidR="000A26DA" w:rsidRPr="00E73683" w:rsidRDefault="000A26DA" w:rsidP="00E73683">
      <w:pPr>
        <w:ind w:left="1260" w:hanging="1260"/>
        <w:rPr>
          <w:rFonts w:ascii="Arial" w:hAnsi="Arial" w:cs="Arial"/>
          <w:strike/>
          <w:sz w:val="22"/>
          <w:szCs w:val="22"/>
        </w:rPr>
      </w:pPr>
      <w:r w:rsidRPr="0098025D">
        <w:rPr>
          <w:rFonts w:ascii="Arial" w:hAnsi="Arial" w:cs="Arial"/>
          <w:b/>
          <w:color w:val="000000"/>
          <w:sz w:val="22"/>
          <w:szCs w:val="22"/>
        </w:rPr>
        <w:t>District 15:</w:t>
      </w:r>
      <w:r w:rsidRPr="0098025D">
        <w:rPr>
          <w:rFonts w:ascii="Arial" w:hAnsi="Arial" w:cs="Arial"/>
          <w:b/>
          <w:color w:val="000000"/>
          <w:sz w:val="22"/>
          <w:szCs w:val="22"/>
        </w:rPr>
        <w:tab/>
      </w:r>
      <w:r w:rsidRPr="0098025D">
        <w:rPr>
          <w:rFonts w:ascii="Arial" w:hAnsi="Arial" w:cs="Arial"/>
          <w:b/>
          <w:color w:val="000000"/>
          <w:sz w:val="22"/>
          <w:szCs w:val="22"/>
        </w:rPr>
        <w:tab/>
      </w:r>
      <w:r w:rsidRPr="0098025D">
        <w:rPr>
          <w:rFonts w:ascii="Arial" w:hAnsi="Arial" w:cs="Arial"/>
          <w:color w:val="000000"/>
          <w:sz w:val="22"/>
          <w:szCs w:val="22"/>
        </w:rPr>
        <w:t>Counties of</w:t>
      </w:r>
      <w:r w:rsidRPr="0098025D">
        <w:rPr>
          <w:rFonts w:ascii="Arial" w:hAnsi="Arial" w:cs="Arial"/>
          <w:b/>
          <w:color w:val="000000"/>
          <w:sz w:val="22"/>
          <w:szCs w:val="22"/>
        </w:rPr>
        <w:t xml:space="preserve"> </w:t>
      </w:r>
      <w:r w:rsidRPr="0098025D">
        <w:rPr>
          <w:rFonts w:ascii="Arial" w:hAnsi="Arial" w:cs="Arial"/>
          <w:color w:val="000000"/>
          <w:sz w:val="22"/>
          <w:szCs w:val="22"/>
        </w:rPr>
        <w:t>Carrol</w:t>
      </w:r>
      <w:r w:rsidRPr="0098025D">
        <w:rPr>
          <w:rFonts w:ascii="Arial" w:hAnsi="Arial" w:cs="Arial"/>
          <w:sz w:val="22"/>
          <w:szCs w:val="22"/>
        </w:rPr>
        <w:t>l, Douglas, Haralson and Heard</w:t>
      </w:r>
      <w:bookmarkStart w:id="28" w:name="_toc398"/>
      <w:bookmarkEnd w:id="28"/>
    </w:p>
    <w:p w14:paraId="1827CE29" w14:textId="77777777" w:rsidR="000A26DA" w:rsidRPr="0098025D" w:rsidRDefault="000A26DA" w:rsidP="000A26DA">
      <w:pPr>
        <w:pStyle w:val="Heading3"/>
        <w:pageBreakBefore/>
        <w:jc w:val="both"/>
        <w:rPr>
          <w:rFonts w:ascii="Arial" w:hAnsi="Arial" w:cs="Arial"/>
          <w:szCs w:val="22"/>
        </w:rPr>
      </w:pPr>
      <w:r w:rsidRPr="0098025D">
        <w:rPr>
          <w:rFonts w:ascii="Arial" w:hAnsi="Arial" w:cs="Arial"/>
          <w:szCs w:val="22"/>
        </w:rPr>
        <w:lastRenderedPageBreak/>
        <w:t xml:space="preserve">Section 2: District Officers </w:t>
      </w:r>
    </w:p>
    <w:p w14:paraId="4A1CB99C" w14:textId="77777777" w:rsidR="000A26DA" w:rsidRPr="0098025D" w:rsidRDefault="000A26DA" w:rsidP="000A26DA">
      <w:pPr>
        <w:pStyle w:val="Heading4"/>
        <w:jc w:val="both"/>
        <w:rPr>
          <w:rFonts w:ascii="Arial" w:hAnsi="Arial" w:cs="Arial"/>
          <w:szCs w:val="22"/>
        </w:rPr>
      </w:pPr>
    </w:p>
    <w:p w14:paraId="4B0970C9"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a.    District officers shall consist of at least the following; president, vice-president and </w:t>
      </w:r>
    </w:p>
    <w:p w14:paraId="4438A41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secretary-treasurer.</w:t>
      </w:r>
    </w:p>
    <w:p w14:paraId="4BFAD9DF"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ind w:left="734"/>
        <w:jc w:val="both"/>
        <w:rPr>
          <w:rFonts w:ascii="Arial" w:hAnsi="Arial" w:cs="Arial"/>
          <w:color w:val="000000"/>
          <w:sz w:val="22"/>
          <w:szCs w:val="22"/>
        </w:rPr>
      </w:pPr>
    </w:p>
    <w:p w14:paraId="7185149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b.    District officers shall be elected for a term of one (1) year or until successors are duly </w:t>
      </w:r>
    </w:p>
    <w:p w14:paraId="19745AE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elected and qualified.</w:t>
      </w:r>
    </w:p>
    <w:p w14:paraId="1FD0D6B2" w14:textId="77777777" w:rsidR="000A26DA" w:rsidRPr="0098025D" w:rsidRDefault="000A26DA" w:rsidP="000A26DA">
      <w:pPr>
        <w:tabs>
          <w:tab w:val="left" w:pos="734"/>
          <w:tab w:val="left" w:pos="1166"/>
          <w:tab w:val="left" w:pos="1598"/>
          <w:tab w:val="left" w:pos="2030"/>
          <w:tab w:val="left" w:pos="2462"/>
          <w:tab w:val="left" w:pos="2894"/>
          <w:tab w:val="left" w:pos="3326"/>
          <w:tab w:val="left" w:pos="3758"/>
          <w:tab w:val="left" w:pos="4190"/>
          <w:tab w:val="left" w:pos="4622"/>
          <w:tab w:val="left" w:pos="5054"/>
          <w:tab w:val="left" w:pos="5486"/>
          <w:tab w:val="left" w:pos="5918"/>
          <w:tab w:val="left" w:pos="6350"/>
          <w:tab w:val="left" w:pos="6782"/>
          <w:tab w:val="left" w:pos="7214"/>
          <w:tab w:val="left" w:pos="7646"/>
          <w:tab w:val="left" w:pos="8078"/>
          <w:tab w:val="left" w:pos="8510"/>
          <w:tab w:val="left" w:pos="8942"/>
          <w:tab w:val="left" w:pos="9374"/>
          <w:tab w:val="left" w:pos="9806"/>
        </w:tabs>
        <w:ind w:left="734"/>
        <w:jc w:val="both"/>
        <w:rPr>
          <w:rFonts w:ascii="Arial" w:hAnsi="Arial" w:cs="Arial"/>
          <w:color w:val="000000"/>
          <w:sz w:val="22"/>
          <w:szCs w:val="22"/>
        </w:rPr>
      </w:pPr>
    </w:p>
    <w:p w14:paraId="29C91EA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c.    If a vacancy occurs in the office of the president, the vice-president shall immediately fill the</w:t>
      </w:r>
    </w:p>
    <w:p w14:paraId="23AA3BD9"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 xml:space="preserve">       vacancy of the un-expired term. A new vice-president shall be elected at the next district </w:t>
      </w:r>
    </w:p>
    <w:p w14:paraId="54C6B060"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98025D">
        <w:rPr>
          <w:rFonts w:ascii="Arial" w:hAnsi="Arial" w:cs="Arial"/>
          <w:color w:val="000000"/>
          <w:sz w:val="22"/>
          <w:szCs w:val="22"/>
        </w:rPr>
        <w:t xml:space="preserve">       meeting with the membership notified at least (10) days in advance.</w:t>
      </w:r>
    </w:p>
    <w:p w14:paraId="656923B8" w14:textId="77777777" w:rsidR="000A26DA" w:rsidRPr="0098025D" w:rsidRDefault="000A26DA" w:rsidP="000A26DA">
      <w:pPr>
        <w:pStyle w:val="Heading1"/>
        <w:rPr>
          <w:rFonts w:ascii="Arial" w:hAnsi="Arial" w:cs="Arial"/>
          <w:sz w:val="22"/>
          <w:szCs w:val="22"/>
        </w:rPr>
      </w:pPr>
    </w:p>
    <w:p w14:paraId="0D8C49AD" w14:textId="77777777" w:rsidR="000A26DA" w:rsidRPr="0098025D" w:rsidRDefault="000A26DA" w:rsidP="000A26DA">
      <w:pPr>
        <w:rPr>
          <w:rFonts w:ascii="Arial" w:hAnsi="Arial" w:cs="Arial"/>
          <w:sz w:val="22"/>
          <w:szCs w:val="22"/>
        </w:rPr>
      </w:pPr>
    </w:p>
    <w:p w14:paraId="59F320AD" w14:textId="77777777" w:rsidR="000A26DA" w:rsidRPr="0098025D" w:rsidRDefault="000A26DA" w:rsidP="000A26DA">
      <w:pPr>
        <w:pStyle w:val="Heading1"/>
        <w:rPr>
          <w:rFonts w:ascii="Arial" w:hAnsi="Arial" w:cs="Arial"/>
          <w:sz w:val="22"/>
          <w:szCs w:val="22"/>
        </w:rPr>
      </w:pPr>
      <w:bookmarkStart w:id="29" w:name="_toc409"/>
      <w:bookmarkEnd w:id="29"/>
      <w:r w:rsidRPr="0098025D">
        <w:rPr>
          <w:rFonts w:ascii="Arial" w:hAnsi="Arial" w:cs="Arial"/>
          <w:sz w:val="22"/>
          <w:szCs w:val="22"/>
        </w:rPr>
        <w:t>ARTICLE VIII</w:t>
      </w:r>
    </w:p>
    <w:p w14:paraId="5F397AD7" w14:textId="77777777" w:rsidR="000A26DA" w:rsidRPr="0098025D" w:rsidRDefault="000A26DA" w:rsidP="000A26DA">
      <w:pPr>
        <w:pStyle w:val="Heading2"/>
        <w:rPr>
          <w:rFonts w:ascii="Arial" w:hAnsi="Arial" w:cs="Arial"/>
          <w:sz w:val="22"/>
          <w:szCs w:val="22"/>
        </w:rPr>
      </w:pPr>
      <w:bookmarkStart w:id="30" w:name="_toc410"/>
      <w:bookmarkEnd w:id="30"/>
      <w:r w:rsidRPr="0098025D">
        <w:rPr>
          <w:rFonts w:ascii="Arial" w:hAnsi="Arial" w:cs="Arial"/>
          <w:sz w:val="22"/>
          <w:szCs w:val="22"/>
        </w:rPr>
        <w:t>COMMITTEES</w:t>
      </w:r>
    </w:p>
    <w:p w14:paraId="3B2A7CD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p>
    <w:p w14:paraId="680361A6" w14:textId="77777777" w:rsidR="000A26DA" w:rsidRPr="0098025D" w:rsidRDefault="000A26DA" w:rsidP="000A26DA">
      <w:pPr>
        <w:pStyle w:val="Heading3"/>
        <w:jc w:val="both"/>
        <w:rPr>
          <w:rFonts w:ascii="Arial" w:hAnsi="Arial" w:cs="Arial"/>
          <w:szCs w:val="22"/>
        </w:rPr>
      </w:pPr>
      <w:bookmarkStart w:id="31" w:name="_toc412"/>
      <w:bookmarkEnd w:id="31"/>
      <w:r w:rsidRPr="0098025D">
        <w:rPr>
          <w:rFonts w:ascii="Arial" w:hAnsi="Arial" w:cs="Arial"/>
          <w:szCs w:val="22"/>
        </w:rPr>
        <w:t>Section 1: Committees</w:t>
      </w:r>
    </w:p>
    <w:p w14:paraId="64C60394"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1B8442A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There shall be the following standing committees, which shall report to the Board of Directors.  Specific duties for each committee may be found in the Policy &amp; Procedure Manual. </w:t>
      </w:r>
    </w:p>
    <w:p w14:paraId="3BFD93C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A1AF8FC"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 xml:space="preserve">Each committee shall have a member of the board of directors as a liaison. </w:t>
      </w:r>
    </w:p>
    <w:p w14:paraId="47CE9E28"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bookmarkStart w:id="32" w:name="_Hlk496776944"/>
      <w:r w:rsidRPr="0098025D">
        <w:rPr>
          <w:rFonts w:ascii="Arial" w:hAnsi="Arial" w:cs="Arial"/>
          <w:bCs/>
          <w:color w:val="000000" w:themeColor="text1"/>
          <w:sz w:val="22"/>
          <w:szCs w:val="22"/>
        </w:rPr>
        <w:t>Budget and Finance (Subcommittees: Building Management and Gosline Endowment);</w:t>
      </w:r>
    </w:p>
    <w:p w14:paraId="5C9650BA"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Bylaws;</w:t>
      </w:r>
    </w:p>
    <w:p w14:paraId="0DA3D481"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Governmental Relations;</w:t>
      </w:r>
    </w:p>
    <w:p w14:paraId="611BFFAD"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Insurance (Subcommittee Peer Review);</w:t>
      </w:r>
    </w:p>
    <w:p w14:paraId="0A2C6D23"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Membership (Subcommittees: Ethics, Leadership, Chiropractic Assistant; Awards, Life University);</w:t>
      </w:r>
    </w:p>
    <w:p w14:paraId="656390A9"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u w:val="single"/>
        </w:rPr>
      </w:pPr>
      <w:r w:rsidRPr="0098025D">
        <w:rPr>
          <w:rFonts w:ascii="Arial" w:hAnsi="Arial" w:cs="Arial"/>
          <w:bCs/>
          <w:color w:val="000000" w:themeColor="text1"/>
          <w:sz w:val="22"/>
          <w:szCs w:val="22"/>
        </w:rPr>
        <w:t>Education (Subcommittees: Public Relations, Editorial, Conference).</w:t>
      </w:r>
    </w:p>
    <w:p w14:paraId="37B17F08" w14:textId="77777777" w:rsidR="000A26DA" w:rsidRPr="0098025D" w:rsidRDefault="000A26DA" w:rsidP="000A26DA">
      <w:pPr>
        <w:pStyle w:val="ListParagraph"/>
        <w:widowControl/>
        <w:numPr>
          <w:ilvl w:val="0"/>
          <w:numId w:val="8"/>
        </w:numPr>
        <w:suppressAutoHyphens w:val="0"/>
        <w:spacing w:before="100" w:beforeAutospacing="1" w:after="100" w:afterAutospacing="1"/>
        <w:textAlignment w:val="baseline"/>
        <w:rPr>
          <w:rFonts w:ascii="Arial" w:hAnsi="Arial" w:cs="Arial"/>
          <w:bCs/>
          <w:color w:val="000000" w:themeColor="text1"/>
          <w:sz w:val="22"/>
          <w:szCs w:val="22"/>
        </w:rPr>
      </w:pPr>
      <w:r w:rsidRPr="0098025D">
        <w:rPr>
          <w:rFonts w:ascii="Arial" w:hAnsi="Arial" w:cs="Arial"/>
          <w:bCs/>
          <w:color w:val="000000" w:themeColor="text1"/>
          <w:sz w:val="22"/>
          <w:szCs w:val="22"/>
        </w:rPr>
        <w:t>Nominating</w:t>
      </w:r>
    </w:p>
    <w:bookmarkEnd w:id="32"/>
    <w:p w14:paraId="2F63355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C031A5D" w14:textId="77777777" w:rsidR="000A26DA" w:rsidRPr="0098025D" w:rsidRDefault="000A26DA" w:rsidP="000A26DA">
      <w:pPr>
        <w:pStyle w:val="Heading3"/>
        <w:jc w:val="both"/>
        <w:rPr>
          <w:rFonts w:ascii="Arial" w:hAnsi="Arial" w:cs="Arial"/>
          <w:szCs w:val="22"/>
        </w:rPr>
      </w:pPr>
      <w:bookmarkStart w:id="33" w:name="_toc420"/>
      <w:bookmarkEnd w:id="33"/>
      <w:r w:rsidRPr="0098025D">
        <w:rPr>
          <w:rFonts w:ascii="Arial" w:hAnsi="Arial" w:cs="Arial"/>
          <w:szCs w:val="22"/>
        </w:rPr>
        <w:t>Section 2: Special Committees</w:t>
      </w:r>
    </w:p>
    <w:p w14:paraId="6E1712A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0632E18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There shall be such special committees as may be deemed necessary by the President, to carry out special activities or projects of the GCA. All special committees shall report directly to the Board of Directors.</w:t>
      </w:r>
    </w:p>
    <w:p w14:paraId="69033B61"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3C09E6AF" w14:textId="77777777" w:rsidR="000A26DA" w:rsidRPr="0098025D" w:rsidRDefault="000A26DA" w:rsidP="000A26DA">
      <w:pPr>
        <w:pStyle w:val="Heading1"/>
        <w:rPr>
          <w:rFonts w:ascii="Arial" w:hAnsi="Arial" w:cs="Arial"/>
          <w:sz w:val="22"/>
          <w:szCs w:val="22"/>
        </w:rPr>
      </w:pPr>
    </w:p>
    <w:p w14:paraId="62E3975F" w14:textId="77777777" w:rsidR="000A26DA" w:rsidRPr="0098025D" w:rsidRDefault="000A26DA" w:rsidP="000A26DA">
      <w:pPr>
        <w:pStyle w:val="Heading1"/>
        <w:rPr>
          <w:rFonts w:ascii="Arial" w:hAnsi="Arial" w:cs="Arial"/>
          <w:sz w:val="22"/>
          <w:szCs w:val="22"/>
        </w:rPr>
      </w:pPr>
      <w:bookmarkStart w:id="34" w:name="_toc424"/>
      <w:bookmarkEnd w:id="34"/>
      <w:r w:rsidRPr="0098025D">
        <w:rPr>
          <w:rFonts w:ascii="Arial" w:hAnsi="Arial" w:cs="Arial"/>
          <w:sz w:val="22"/>
          <w:szCs w:val="22"/>
        </w:rPr>
        <w:t>ARTICLE IX</w:t>
      </w:r>
    </w:p>
    <w:p w14:paraId="50330282" w14:textId="77777777" w:rsidR="000A26DA" w:rsidRPr="0098025D" w:rsidRDefault="000A26DA" w:rsidP="000A26DA">
      <w:pPr>
        <w:pStyle w:val="Heading2"/>
        <w:rPr>
          <w:rFonts w:ascii="Arial" w:hAnsi="Arial" w:cs="Arial"/>
          <w:sz w:val="22"/>
          <w:szCs w:val="22"/>
        </w:rPr>
      </w:pPr>
      <w:bookmarkStart w:id="35" w:name="_toc425"/>
      <w:bookmarkEnd w:id="35"/>
      <w:r w:rsidRPr="0098025D">
        <w:rPr>
          <w:rFonts w:ascii="Arial" w:hAnsi="Arial" w:cs="Arial"/>
          <w:sz w:val="22"/>
          <w:szCs w:val="22"/>
        </w:rPr>
        <w:t>SPECIALTY COUNCILS</w:t>
      </w:r>
    </w:p>
    <w:p w14:paraId="4FF41DC0" w14:textId="77777777" w:rsidR="000A26DA" w:rsidRPr="0098025D" w:rsidRDefault="000A26DA" w:rsidP="000A26DA">
      <w:pPr>
        <w:pStyle w:val="Heading4"/>
        <w:rPr>
          <w:rFonts w:ascii="Arial" w:hAnsi="Arial" w:cs="Arial"/>
          <w:szCs w:val="22"/>
        </w:rPr>
      </w:pPr>
    </w:p>
    <w:p w14:paraId="6326377F"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color w:val="000000"/>
          <w:sz w:val="22"/>
          <w:szCs w:val="22"/>
        </w:rPr>
      </w:pPr>
      <w:r w:rsidRPr="0098025D">
        <w:rPr>
          <w:rFonts w:ascii="Arial" w:hAnsi="Arial" w:cs="Arial"/>
          <w:color w:val="000000"/>
          <w:sz w:val="22"/>
          <w:szCs w:val="22"/>
        </w:rPr>
        <w:t>Specialty Council affiliation shall be permitted providing their operation will be governed by bylaws compatible with those of the GCA. Such affiliation shall first be approved by two-thirds (2/3) vote of the Board of Directors and later ratified by a majority vote of the general membership at the annual business meeting.</w:t>
      </w:r>
    </w:p>
    <w:p w14:paraId="4C2C00C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p>
    <w:p w14:paraId="4F2736AC" w14:textId="77777777" w:rsidR="000A26DA" w:rsidRPr="0098025D" w:rsidRDefault="000A26DA" w:rsidP="000A26DA">
      <w:pPr>
        <w:pStyle w:val="Heading1"/>
        <w:rPr>
          <w:rFonts w:ascii="Arial" w:hAnsi="Arial" w:cs="Arial"/>
          <w:sz w:val="22"/>
          <w:szCs w:val="22"/>
        </w:rPr>
      </w:pPr>
    </w:p>
    <w:p w14:paraId="2E6956E7" w14:textId="77777777" w:rsidR="000A26DA" w:rsidRDefault="000A26DA" w:rsidP="000A26DA">
      <w:pPr>
        <w:widowControl/>
        <w:suppressAutoHyphens w:val="0"/>
        <w:rPr>
          <w:rFonts w:ascii="Arial" w:hAnsi="Arial" w:cs="Arial"/>
          <w:b/>
          <w:color w:val="000000"/>
          <w:sz w:val="22"/>
          <w:szCs w:val="22"/>
        </w:rPr>
      </w:pPr>
      <w:bookmarkStart w:id="36" w:name="_toc429"/>
      <w:bookmarkEnd w:id="36"/>
      <w:r>
        <w:rPr>
          <w:rFonts w:ascii="Arial" w:hAnsi="Arial" w:cs="Arial"/>
          <w:sz w:val="22"/>
          <w:szCs w:val="22"/>
        </w:rPr>
        <w:br w:type="page"/>
      </w:r>
    </w:p>
    <w:p w14:paraId="1A379D68" w14:textId="77777777" w:rsidR="000A26DA" w:rsidRPr="0098025D" w:rsidRDefault="000A26DA" w:rsidP="000A26DA">
      <w:pPr>
        <w:pStyle w:val="Heading1"/>
        <w:rPr>
          <w:rFonts w:ascii="Arial" w:hAnsi="Arial" w:cs="Arial"/>
          <w:sz w:val="22"/>
          <w:szCs w:val="22"/>
        </w:rPr>
      </w:pPr>
      <w:r w:rsidRPr="0098025D">
        <w:rPr>
          <w:rFonts w:ascii="Arial" w:hAnsi="Arial" w:cs="Arial"/>
          <w:sz w:val="22"/>
          <w:szCs w:val="22"/>
        </w:rPr>
        <w:lastRenderedPageBreak/>
        <w:t>ARTICLE X</w:t>
      </w:r>
    </w:p>
    <w:p w14:paraId="629E6F2D" w14:textId="77777777" w:rsidR="000A26DA" w:rsidRPr="0098025D" w:rsidRDefault="000A26DA" w:rsidP="000A26DA">
      <w:pPr>
        <w:pStyle w:val="Heading2"/>
        <w:rPr>
          <w:rFonts w:ascii="Arial" w:hAnsi="Arial" w:cs="Arial"/>
          <w:sz w:val="22"/>
          <w:szCs w:val="22"/>
        </w:rPr>
      </w:pPr>
      <w:bookmarkStart w:id="37" w:name="_toc430"/>
      <w:bookmarkEnd w:id="37"/>
      <w:r w:rsidRPr="0098025D">
        <w:rPr>
          <w:rFonts w:ascii="Arial" w:hAnsi="Arial" w:cs="Arial"/>
          <w:sz w:val="22"/>
          <w:szCs w:val="22"/>
        </w:rPr>
        <w:t>EXECUTIVE DIRECTOR</w:t>
      </w:r>
    </w:p>
    <w:p w14:paraId="731C0DB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color w:val="000000"/>
          <w:sz w:val="22"/>
          <w:szCs w:val="22"/>
        </w:rPr>
      </w:pPr>
    </w:p>
    <w:p w14:paraId="1647867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50FF553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r w:rsidRPr="0098025D">
        <w:rPr>
          <w:rFonts w:ascii="Arial" w:hAnsi="Arial" w:cs="Arial"/>
          <w:color w:val="000000"/>
          <w:sz w:val="22"/>
          <w:szCs w:val="22"/>
        </w:rPr>
        <w:t>The Executive Director shall be appointed by the Executive Committee with the approval of the Board of Directors and under the supervision of the President and is a non-voting ex-officio member of the Executive Committee and Board of Directors.</w:t>
      </w:r>
    </w:p>
    <w:p w14:paraId="6E75A0E2"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31A9DFE2" w14:textId="77777777" w:rsidR="000A26DA" w:rsidRPr="00051B4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r w:rsidRPr="00051B4D">
        <w:rPr>
          <w:rFonts w:ascii="Arial" w:hAnsi="Arial" w:cs="Arial"/>
          <w:b/>
          <w:color w:val="000000"/>
          <w:sz w:val="22"/>
          <w:szCs w:val="22"/>
        </w:rPr>
        <w:t>ARTICLE XI</w:t>
      </w:r>
    </w:p>
    <w:p w14:paraId="5CFEBC96" w14:textId="77777777" w:rsidR="000A26DA" w:rsidRPr="00051B4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u w:val="single"/>
        </w:rPr>
      </w:pPr>
      <w:r w:rsidRPr="00051B4D">
        <w:rPr>
          <w:rFonts w:ascii="Arial" w:hAnsi="Arial" w:cs="Arial"/>
          <w:b/>
          <w:color w:val="000000"/>
          <w:sz w:val="22"/>
          <w:szCs w:val="22"/>
          <w:u w:val="single"/>
        </w:rPr>
        <w:t>FINANCES</w:t>
      </w:r>
    </w:p>
    <w:p w14:paraId="3395BE61" w14:textId="77777777" w:rsidR="000A26DA" w:rsidRPr="00051B4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p>
    <w:p w14:paraId="12B55AB2" w14:textId="77777777" w:rsidR="000A26DA" w:rsidRPr="0098025D" w:rsidRDefault="000A26DA" w:rsidP="000A26DA">
      <w:pPr>
        <w:pStyle w:val="Heading3"/>
        <w:rPr>
          <w:rFonts w:ascii="Arial" w:hAnsi="Arial" w:cs="Arial"/>
          <w:szCs w:val="22"/>
        </w:rPr>
      </w:pPr>
      <w:r w:rsidRPr="0098025D">
        <w:rPr>
          <w:rFonts w:ascii="Arial" w:hAnsi="Arial" w:cs="Arial"/>
          <w:szCs w:val="22"/>
        </w:rPr>
        <w:t>Section 1: Apportionment of Funds</w:t>
      </w:r>
    </w:p>
    <w:p w14:paraId="52650EC4"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b/>
          <w:color w:val="000000"/>
          <w:sz w:val="22"/>
          <w:szCs w:val="22"/>
        </w:rPr>
      </w:pPr>
    </w:p>
    <w:p w14:paraId="09F4669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 xml:space="preserve">Dues received shall be apportioned into two funds as follows:  95% to the General Fund, and 5% to the Contingency Reserve Fund, deposited in an insured depository paying the highest rate of interest. </w:t>
      </w:r>
    </w:p>
    <w:p w14:paraId="000FC210" w14:textId="77777777" w:rsidR="000A26DA" w:rsidRPr="0098025D" w:rsidRDefault="000A26DA" w:rsidP="000A26DA">
      <w:pPr>
        <w:pStyle w:val="Heading3"/>
        <w:rPr>
          <w:rFonts w:ascii="Arial" w:hAnsi="Arial" w:cs="Arial"/>
          <w:szCs w:val="22"/>
        </w:rPr>
      </w:pPr>
    </w:p>
    <w:p w14:paraId="77949D2D" w14:textId="77777777" w:rsidR="000A26DA" w:rsidRPr="0098025D" w:rsidRDefault="000A26DA" w:rsidP="000A26DA">
      <w:pPr>
        <w:pStyle w:val="Heading3"/>
        <w:rPr>
          <w:rFonts w:ascii="Arial" w:hAnsi="Arial" w:cs="Arial"/>
          <w:szCs w:val="22"/>
        </w:rPr>
      </w:pPr>
      <w:r w:rsidRPr="0098025D">
        <w:rPr>
          <w:rFonts w:ascii="Arial" w:hAnsi="Arial" w:cs="Arial"/>
          <w:szCs w:val="22"/>
        </w:rPr>
        <w:t>Section 2: Fiscal Year</w:t>
      </w:r>
    </w:p>
    <w:p w14:paraId="1B5EBE7D" w14:textId="77777777" w:rsidR="000A26DA" w:rsidRPr="0098025D" w:rsidRDefault="000A26DA" w:rsidP="000A26DA">
      <w:pPr>
        <w:pStyle w:val="Heading4"/>
        <w:rPr>
          <w:rFonts w:ascii="Arial" w:hAnsi="Arial" w:cs="Arial"/>
          <w:szCs w:val="22"/>
        </w:rPr>
      </w:pPr>
    </w:p>
    <w:p w14:paraId="1CBE7B55" w14:textId="77777777" w:rsidR="000A26DA"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98025D">
        <w:rPr>
          <w:rFonts w:ascii="Arial" w:hAnsi="Arial" w:cs="Arial"/>
          <w:color w:val="000000"/>
          <w:sz w:val="22"/>
          <w:szCs w:val="22"/>
        </w:rPr>
        <w:t>The fiscal year shall begin January 1 of each year and end December 31.</w:t>
      </w:r>
    </w:p>
    <w:p w14:paraId="5433BC71" w14:textId="77777777" w:rsidR="00C77A90" w:rsidRDefault="00C77A90"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681F509A" w14:textId="77777777" w:rsidR="00C77A90" w:rsidRDefault="00C77A90" w:rsidP="00C77A9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bCs/>
          <w:color w:val="000000"/>
          <w:sz w:val="22"/>
          <w:szCs w:val="22"/>
        </w:rPr>
      </w:pPr>
      <w:r w:rsidRPr="00C77A90">
        <w:rPr>
          <w:rFonts w:ascii="Arial" w:hAnsi="Arial" w:cs="Arial"/>
          <w:b/>
          <w:bCs/>
          <w:color w:val="000000"/>
          <w:sz w:val="22"/>
          <w:szCs w:val="22"/>
        </w:rPr>
        <w:t>Section 3: Audits and Reviews</w:t>
      </w:r>
    </w:p>
    <w:p w14:paraId="09AC8325" w14:textId="77777777" w:rsidR="00C77A90" w:rsidRPr="00C77A90" w:rsidRDefault="00C77A90" w:rsidP="00C77A9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528E2F04" w14:textId="7C52B1A0" w:rsidR="000A26DA" w:rsidRDefault="00C77A90" w:rsidP="00767EF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r w:rsidRPr="00C77A90">
        <w:rPr>
          <w:rFonts w:ascii="Arial" w:hAnsi="Arial" w:cs="Arial"/>
          <w:color w:val="000000"/>
          <w:sz w:val="22"/>
          <w:szCs w:val="22"/>
        </w:rPr>
        <w:t>GCA shall conduct an independent review of finances every two years. An audit will be performed every six years. The year an audit is conducted, a review is not performed. An audit shall occur upon a change of the executive director and/or director of operations.</w:t>
      </w:r>
    </w:p>
    <w:p w14:paraId="33AE7CB4" w14:textId="77777777" w:rsidR="000A26DA" w:rsidRPr="0098025D" w:rsidRDefault="000A26DA" w:rsidP="000A26DA">
      <w:pPr>
        <w:pStyle w:val="Heading1"/>
        <w:rPr>
          <w:rFonts w:ascii="Arial" w:hAnsi="Arial" w:cs="Arial"/>
          <w:sz w:val="22"/>
          <w:szCs w:val="22"/>
        </w:rPr>
      </w:pPr>
    </w:p>
    <w:p w14:paraId="47F2CD79"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bookmarkStart w:id="38" w:name="_toc435"/>
      <w:bookmarkEnd w:id="38"/>
    </w:p>
    <w:p w14:paraId="48C16AC1" w14:textId="77777777" w:rsidR="000A26DA" w:rsidRPr="0098025D" w:rsidRDefault="000A26DA" w:rsidP="000A26DA">
      <w:pPr>
        <w:pStyle w:val="Heading1"/>
        <w:rPr>
          <w:rFonts w:ascii="Arial" w:hAnsi="Arial" w:cs="Arial"/>
          <w:sz w:val="22"/>
          <w:szCs w:val="22"/>
        </w:rPr>
      </w:pPr>
      <w:bookmarkStart w:id="39" w:name="_toc446"/>
      <w:bookmarkEnd w:id="39"/>
      <w:r w:rsidRPr="0098025D">
        <w:rPr>
          <w:rFonts w:ascii="Arial" w:hAnsi="Arial" w:cs="Arial"/>
          <w:sz w:val="22"/>
          <w:szCs w:val="22"/>
        </w:rPr>
        <w:t>ARTICLE XII</w:t>
      </w:r>
    </w:p>
    <w:p w14:paraId="3F29591C" w14:textId="77777777" w:rsidR="000A26DA" w:rsidRPr="0098025D" w:rsidRDefault="000A26DA" w:rsidP="000A26DA">
      <w:pPr>
        <w:pStyle w:val="Heading2"/>
        <w:rPr>
          <w:rFonts w:ascii="Arial" w:hAnsi="Arial" w:cs="Arial"/>
          <w:sz w:val="22"/>
          <w:szCs w:val="22"/>
        </w:rPr>
      </w:pPr>
      <w:bookmarkStart w:id="40" w:name="_toc447"/>
      <w:bookmarkEnd w:id="40"/>
      <w:r w:rsidRPr="0098025D">
        <w:rPr>
          <w:rFonts w:ascii="Arial" w:hAnsi="Arial" w:cs="Arial"/>
          <w:sz w:val="22"/>
          <w:szCs w:val="22"/>
        </w:rPr>
        <w:t>INDEMNIFICATION</w:t>
      </w:r>
    </w:p>
    <w:p w14:paraId="304C6FB3"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p>
    <w:p w14:paraId="7F65E869" w14:textId="77777777" w:rsidR="000A26DA" w:rsidRPr="0098025D" w:rsidRDefault="000A26DA" w:rsidP="000A26DA">
      <w:pPr>
        <w:pStyle w:val="Heading3"/>
        <w:rPr>
          <w:rFonts w:ascii="Arial" w:hAnsi="Arial" w:cs="Arial"/>
          <w:b w:val="0"/>
          <w:szCs w:val="22"/>
        </w:rPr>
      </w:pPr>
      <w:bookmarkStart w:id="41" w:name="_toc449"/>
      <w:bookmarkEnd w:id="41"/>
      <w:r w:rsidRPr="0098025D">
        <w:rPr>
          <w:rFonts w:ascii="Arial" w:hAnsi="Arial" w:cs="Arial"/>
          <w:szCs w:val="22"/>
        </w:rPr>
        <w:t>Section 1: Proceeding Not By or In the Right of the Association</w:t>
      </w:r>
    </w:p>
    <w:p w14:paraId="039201CE" w14:textId="77777777" w:rsidR="000A26DA" w:rsidRPr="0098025D" w:rsidRDefault="000A26DA" w:rsidP="000A26DA">
      <w:pPr>
        <w:pStyle w:val="Heading3"/>
        <w:rPr>
          <w:rFonts w:ascii="Arial" w:hAnsi="Arial" w:cs="Arial"/>
          <w:b w:val="0"/>
          <w:szCs w:val="22"/>
        </w:rPr>
      </w:pPr>
    </w:p>
    <w:p w14:paraId="135BE07B"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The Georgia Chiropractic Association shall indemnify any person who was or is a party or is threatened to be made a party to any threatened, pending, or completed action, suit, or proceeding, whether civil, criminal, administrative, or investigative (other than an action by or in the right of the Association) by reason of the fact that such person is or was a director, officer, employee, member of a committee, or agent of the GCA, or is or was serving at the request of the GCA as a director, officer, employee, partnership, joint venture, trust, or enterprise against expenses (including attorney fees), judgment, fines, and amounts paid in settlement actually and reasonably incurred by such person in connection with such action, suit, or proceeding if such person acted in good faith and in a manner such person reasonably believed to be in or not opposed to the best interests of the Association, and with respect to any criminal action or proceeding, with no reasonable cause to believe the conduct was unlawful. The termination of any action, suit, or proceeding by judgment, order, settlement, conviction, or upon a plea of nolo contender or its equivalent, shall not, of itself, create a presumption that the person did not act in good faith and in a manner which such person reasonably believed to be in or not opposed to the best interests of the Association, and with respect to any criminal action or proceeding, had reasonable cause to believe that the conduct was unlawful.</w:t>
      </w:r>
    </w:p>
    <w:p w14:paraId="46BF7B57" w14:textId="77777777" w:rsidR="000A26DA" w:rsidRPr="0098025D" w:rsidRDefault="000A26DA" w:rsidP="000A26DA">
      <w:pPr>
        <w:pStyle w:val="Heading3"/>
        <w:rPr>
          <w:rFonts w:ascii="Arial" w:hAnsi="Arial" w:cs="Arial"/>
          <w:szCs w:val="22"/>
        </w:rPr>
      </w:pPr>
    </w:p>
    <w:p w14:paraId="3AEB9C56" w14:textId="77777777" w:rsidR="000A26DA" w:rsidRPr="0098025D" w:rsidRDefault="000A26DA" w:rsidP="000A26DA">
      <w:pPr>
        <w:pStyle w:val="Heading3"/>
        <w:rPr>
          <w:rFonts w:ascii="Arial" w:hAnsi="Arial" w:cs="Arial"/>
          <w:szCs w:val="22"/>
        </w:rPr>
      </w:pPr>
      <w:bookmarkStart w:id="42" w:name="_toc453"/>
      <w:bookmarkEnd w:id="42"/>
      <w:r w:rsidRPr="0098025D">
        <w:rPr>
          <w:rFonts w:ascii="Arial" w:hAnsi="Arial" w:cs="Arial"/>
          <w:szCs w:val="22"/>
        </w:rPr>
        <w:t>Section 2: Actions By or In the Right of the Association</w:t>
      </w:r>
    </w:p>
    <w:p w14:paraId="7BD96003" w14:textId="77777777" w:rsidR="000A26DA" w:rsidRPr="0098025D" w:rsidRDefault="000A26DA" w:rsidP="000A26DA">
      <w:pPr>
        <w:rPr>
          <w:rFonts w:ascii="Arial" w:hAnsi="Arial" w:cs="Arial"/>
          <w:b/>
          <w:sz w:val="22"/>
          <w:szCs w:val="22"/>
        </w:rPr>
      </w:pPr>
    </w:p>
    <w:p w14:paraId="5D454BF3"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 xml:space="preserve">The Georgia Chiropractic Association shall indemnify any person who was or is a party or is </w:t>
      </w:r>
      <w:r w:rsidRPr="0098025D">
        <w:rPr>
          <w:rFonts w:ascii="Arial" w:hAnsi="Arial" w:cs="Arial"/>
          <w:sz w:val="22"/>
          <w:szCs w:val="22"/>
        </w:rPr>
        <w:lastRenderedPageBreak/>
        <w:t>threatened to be a party to any threatened, pending, or completed action or suit by or in the right of the Association to procure a judgment in its favor by reason of the fact that such person is or was a director, officer, employee, member of a committee, or agent of the GCA as a director, officer, employee, member of a committee, or agent of another association, partnership, joint venture, trust, or enterprise against expenses (including attorney fees) actually or reasonably incurred by such person in connection with the defense or settlement, of such action or suit if such person acted in good faith and in a manner such person reasonable believed to be in or not opposed to the best interests of the Association, except that no indemnification shall be made in respect of any claim, issue, or matter as to which such person shall have been adjudged to be liable for negligence or misconduct in the performance of such person’s duty to the Association, unless and only to the extent (1) that, the court in which such action or suit was brought shall determine upon application that, despite the adjudication of liability but in view of all circumstances of the case, such person is fairly and reasonably entitled to indemnity for such expenses which such court shall deem proper, or  (2)</w:t>
      </w:r>
      <w:r w:rsidRPr="0098025D">
        <w:rPr>
          <w:rFonts w:ascii="Arial" w:hAnsi="Arial" w:cs="Arial"/>
          <w:color w:val="000000"/>
          <w:sz w:val="22"/>
          <w:szCs w:val="22"/>
        </w:rPr>
        <w:t xml:space="preserve"> the Board of Directors may determine pursuant to Article IV, Section 3, Item B.</w:t>
      </w:r>
    </w:p>
    <w:p w14:paraId="467F82AB" w14:textId="77777777" w:rsidR="000A26DA" w:rsidRDefault="000A26DA" w:rsidP="000A26DA">
      <w:pPr>
        <w:pStyle w:val="Heading3"/>
        <w:rPr>
          <w:rFonts w:ascii="Arial" w:hAnsi="Arial" w:cs="Arial"/>
          <w:szCs w:val="22"/>
        </w:rPr>
      </w:pPr>
      <w:bookmarkStart w:id="43" w:name="_toc457"/>
      <w:bookmarkEnd w:id="43"/>
    </w:p>
    <w:p w14:paraId="24C4A859" w14:textId="77777777" w:rsidR="000A26DA" w:rsidRPr="0098025D" w:rsidRDefault="000A26DA" w:rsidP="000A26DA">
      <w:pPr>
        <w:pStyle w:val="Heading3"/>
        <w:rPr>
          <w:rFonts w:ascii="Arial" w:hAnsi="Arial" w:cs="Arial"/>
          <w:szCs w:val="22"/>
        </w:rPr>
      </w:pPr>
      <w:r w:rsidRPr="0098025D">
        <w:rPr>
          <w:rFonts w:ascii="Arial" w:hAnsi="Arial" w:cs="Arial"/>
          <w:szCs w:val="22"/>
        </w:rPr>
        <w:t>Section 3: Directors, Etc. Successful on the Merits</w:t>
      </w:r>
    </w:p>
    <w:p w14:paraId="277B2A16" w14:textId="77777777" w:rsidR="000A26DA" w:rsidRPr="0098025D" w:rsidRDefault="000A26DA" w:rsidP="000A26DA">
      <w:pPr>
        <w:jc w:val="both"/>
        <w:rPr>
          <w:rFonts w:ascii="Arial" w:hAnsi="Arial" w:cs="Arial"/>
          <w:sz w:val="22"/>
          <w:szCs w:val="22"/>
        </w:rPr>
      </w:pPr>
    </w:p>
    <w:p w14:paraId="3B0A59F8" w14:textId="77777777" w:rsidR="000A26DA" w:rsidRPr="0098025D" w:rsidRDefault="000A26DA" w:rsidP="000A26DA">
      <w:pPr>
        <w:jc w:val="both"/>
        <w:rPr>
          <w:rFonts w:ascii="Arial" w:hAnsi="Arial" w:cs="Arial"/>
          <w:b/>
          <w:sz w:val="22"/>
          <w:szCs w:val="22"/>
        </w:rPr>
      </w:pPr>
      <w:r w:rsidRPr="0098025D">
        <w:rPr>
          <w:rFonts w:ascii="Arial" w:hAnsi="Arial" w:cs="Arial"/>
          <w:sz w:val="22"/>
          <w:szCs w:val="22"/>
        </w:rPr>
        <w:t>To the extent that a director, officer, employee, member of a committee, or agent of the GCA, has been successful on the merits or otherwise in defense of any action, suit, or proceeding referred to in Section 1 and 2, or in defense of any claim or matter therein, such person shall be indemnified against expenses (including attorney’s fees) actually and reasonably incurred by such person in connection therewith; provided, however, that nothing contained in this paragraph shall limit the ability of the Association to provide indemnity including costs of counsel as provided elsewhere in this policy statement.</w:t>
      </w:r>
    </w:p>
    <w:p w14:paraId="172A5FFB" w14:textId="77777777" w:rsidR="000A26DA" w:rsidRPr="0098025D" w:rsidRDefault="000A26DA" w:rsidP="000A26DA">
      <w:pPr>
        <w:rPr>
          <w:rFonts w:ascii="Arial" w:hAnsi="Arial" w:cs="Arial"/>
          <w:b/>
          <w:sz w:val="22"/>
          <w:szCs w:val="22"/>
        </w:rPr>
      </w:pPr>
    </w:p>
    <w:p w14:paraId="4FB0CE57" w14:textId="77777777" w:rsidR="000A26DA" w:rsidRPr="0098025D" w:rsidRDefault="000A26DA" w:rsidP="000A26DA">
      <w:pPr>
        <w:pStyle w:val="Heading3"/>
        <w:rPr>
          <w:rFonts w:ascii="Arial" w:hAnsi="Arial" w:cs="Arial"/>
          <w:szCs w:val="22"/>
          <w:u w:val="single"/>
        </w:rPr>
      </w:pPr>
      <w:bookmarkStart w:id="44" w:name="_toc460"/>
      <w:bookmarkEnd w:id="44"/>
      <w:r w:rsidRPr="0098025D">
        <w:rPr>
          <w:rFonts w:ascii="Arial" w:hAnsi="Arial" w:cs="Arial"/>
          <w:szCs w:val="22"/>
        </w:rPr>
        <w:t>Section 4: Procedure for Indemnification</w:t>
      </w:r>
    </w:p>
    <w:p w14:paraId="4CE8B53F" w14:textId="77777777" w:rsidR="000A26DA" w:rsidRPr="0098025D" w:rsidRDefault="000A26DA" w:rsidP="000A26DA">
      <w:pPr>
        <w:pStyle w:val="Heading3"/>
        <w:rPr>
          <w:rFonts w:ascii="Arial" w:hAnsi="Arial" w:cs="Arial"/>
          <w:szCs w:val="22"/>
          <w:u w:val="single"/>
        </w:rPr>
      </w:pPr>
    </w:p>
    <w:p w14:paraId="167E2355"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Subject to the procedure set forth in Section 2, any indemnification under Section 1 and 2 (unless otherwise ordered by a court) shall be made by the Georgia Chiropractic Association only as authorized in the specific case upon a determination that the indemnification of the director, officer, employee, member of a committee, or agent is proper in the circumstances because such person has met the applicable standard of conduct set forth in person has met the applicable standard of conduct set forth in Sec</w:t>
      </w:r>
      <w:r w:rsidRPr="0098025D">
        <w:rPr>
          <w:rFonts w:ascii="Arial" w:hAnsi="Arial" w:cs="Arial"/>
          <w:color w:val="000000"/>
          <w:sz w:val="22"/>
          <w:szCs w:val="22"/>
        </w:rPr>
        <w:t>tion 1 and 2. The Board of Directors according to Article IV Section 3 Item B of the Bylaws shall make such determination.</w:t>
      </w:r>
    </w:p>
    <w:p w14:paraId="001E2782" w14:textId="77777777" w:rsidR="000A26DA" w:rsidRPr="0098025D" w:rsidRDefault="000A26DA" w:rsidP="000A26DA">
      <w:pPr>
        <w:pStyle w:val="Heading3"/>
        <w:rPr>
          <w:rFonts w:ascii="Arial" w:hAnsi="Arial" w:cs="Arial"/>
          <w:szCs w:val="22"/>
        </w:rPr>
      </w:pPr>
    </w:p>
    <w:p w14:paraId="1FDE5F79" w14:textId="77777777" w:rsidR="000A26DA" w:rsidRPr="0098025D" w:rsidRDefault="000A26DA" w:rsidP="000A26DA">
      <w:pPr>
        <w:pStyle w:val="Heading3"/>
        <w:rPr>
          <w:rFonts w:ascii="Arial" w:hAnsi="Arial" w:cs="Arial"/>
          <w:szCs w:val="22"/>
        </w:rPr>
      </w:pPr>
      <w:bookmarkStart w:id="45" w:name="_toc464"/>
      <w:bookmarkEnd w:id="45"/>
      <w:r w:rsidRPr="0098025D">
        <w:rPr>
          <w:rFonts w:ascii="Arial" w:hAnsi="Arial" w:cs="Arial"/>
          <w:szCs w:val="22"/>
        </w:rPr>
        <w:t>Section 5: Expenses Payable in Advance</w:t>
      </w:r>
    </w:p>
    <w:p w14:paraId="3101761B" w14:textId="77777777" w:rsidR="000A26DA" w:rsidRPr="0098025D" w:rsidRDefault="000A26DA" w:rsidP="000A26DA">
      <w:pPr>
        <w:rPr>
          <w:rFonts w:ascii="Arial" w:hAnsi="Arial" w:cs="Arial"/>
          <w:b/>
          <w:sz w:val="22"/>
          <w:szCs w:val="22"/>
        </w:rPr>
      </w:pPr>
    </w:p>
    <w:p w14:paraId="201CC72C" w14:textId="77777777" w:rsidR="000A26DA" w:rsidRPr="0098025D" w:rsidRDefault="000A26DA" w:rsidP="000A26DA">
      <w:pPr>
        <w:jc w:val="both"/>
        <w:rPr>
          <w:rFonts w:ascii="Arial" w:hAnsi="Arial" w:cs="Arial"/>
          <w:b/>
          <w:sz w:val="22"/>
          <w:szCs w:val="22"/>
          <w:u w:val="single"/>
        </w:rPr>
      </w:pPr>
      <w:r w:rsidRPr="0098025D">
        <w:rPr>
          <w:rFonts w:ascii="Arial" w:hAnsi="Arial" w:cs="Arial"/>
          <w:sz w:val="22"/>
          <w:szCs w:val="22"/>
        </w:rPr>
        <w:t>Expenses (including attorney’s fees) incurred in defending a civil or criminal action, suit, or proceeding may be paid by the Georgia Chiropractic Association in advance of the final disposition of such action, suit, or proceeding as authorized in the manner provided in Section 4 upon receipt of an undertaking by or on behalf of the director, officer, employee, member of a committee, or agent to repay such amount unless it shall ultimately be determined that such person is entitled to indemnification by the Association.</w:t>
      </w:r>
    </w:p>
    <w:p w14:paraId="0B11A2E7" w14:textId="77777777" w:rsidR="000A26DA" w:rsidRPr="0098025D" w:rsidRDefault="000A26DA" w:rsidP="000A26DA">
      <w:pPr>
        <w:rPr>
          <w:rFonts w:ascii="Arial" w:hAnsi="Arial" w:cs="Arial"/>
          <w:b/>
          <w:sz w:val="22"/>
          <w:szCs w:val="22"/>
          <w:u w:val="single"/>
        </w:rPr>
      </w:pPr>
    </w:p>
    <w:p w14:paraId="3EA32912" w14:textId="77777777" w:rsidR="000A26DA" w:rsidRPr="0098025D" w:rsidRDefault="000A26DA" w:rsidP="000A26DA">
      <w:pPr>
        <w:pStyle w:val="Heading3"/>
        <w:rPr>
          <w:rFonts w:ascii="Arial" w:hAnsi="Arial" w:cs="Arial"/>
          <w:szCs w:val="22"/>
        </w:rPr>
      </w:pPr>
      <w:bookmarkStart w:id="46" w:name="_toc468"/>
      <w:bookmarkEnd w:id="46"/>
      <w:r w:rsidRPr="0098025D">
        <w:rPr>
          <w:rFonts w:ascii="Arial" w:hAnsi="Arial" w:cs="Arial"/>
          <w:szCs w:val="22"/>
        </w:rPr>
        <w:t>Section 6: Non-Exclusive Provisions</w:t>
      </w:r>
    </w:p>
    <w:p w14:paraId="146B7760" w14:textId="77777777" w:rsidR="000A26DA" w:rsidRPr="0098025D" w:rsidRDefault="000A26DA" w:rsidP="000A26DA">
      <w:pPr>
        <w:pStyle w:val="Heading3"/>
        <w:rPr>
          <w:rFonts w:ascii="Arial" w:hAnsi="Arial" w:cs="Arial"/>
          <w:szCs w:val="22"/>
        </w:rPr>
      </w:pPr>
    </w:p>
    <w:p w14:paraId="79CF5D90" w14:textId="77777777" w:rsidR="000A26DA" w:rsidRPr="0098025D" w:rsidRDefault="000A26DA" w:rsidP="000A26DA">
      <w:pPr>
        <w:jc w:val="both"/>
        <w:rPr>
          <w:rFonts w:ascii="Arial" w:hAnsi="Arial" w:cs="Arial"/>
          <w:sz w:val="22"/>
          <w:szCs w:val="22"/>
        </w:rPr>
      </w:pPr>
      <w:r w:rsidRPr="0098025D">
        <w:rPr>
          <w:rFonts w:ascii="Arial" w:hAnsi="Arial" w:cs="Arial"/>
          <w:sz w:val="22"/>
          <w:szCs w:val="22"/>
        </w:rPr>
        <w:t>The indemnification provided by this Article shall not be deemed exclusive of any other rights to which those indemnified may be entitled under any other bylaws, resolution, or agreement, or otherwise, both as to action in such persons official capacity and as to action in another capacity while holding such office, and shall continue as to a person who has ceased to be a director, officer, employee, committee member, or agent and shall inure to the benefit of the heirs, executors, and administrators of such a person.</w:t>
      </w:r>
    </w:p>
    <w:p w14:paraId="2345464A" w14:textId="77777777" w:rsidR="000A26DA" w:rsidRPr="0098025D" w:rsidRDefault="000A26DA" w:rsidP="000A26DA">
      <w:pPr>
        <w:rPr>
          <w:rFonts w:ascii="Arial" w:hAnsi="Arial" w:cs="Arial"/>
          <w:sz w:val="22"/>
          <w:szCs w:val="22"/>
        </w:rPr>
      </w:pPr>
    </w:p>
    <w:p w14:paraId="33A64ACB" w14:textId="77777777" w:rsidR="000A26DA" w:rsidRPr="0098025D" w:rsidRDefault="000A26DA" w:rsidP="000A26DA">
      <w:pPr>
        <w:pStyle w:val="Heading3"/>
        <w:rPr>
          <w:rFonts w:ascii="Arial" w:hAnsi="Arial" w:cs="Arial"/>
          <w:szCs w:val="22"/>
        </w:rPr>
      </w:pPr>
      <w:bookmarkStart w:id="47" w:name="_toc472"/>
      <w:bookmarkEnd w:id="47"/>
      <w:r w:rsidRPr="0098025D">
        <w:rPr>
          <w:rFonts w:ascii="Arial" w:hAnsi="Arial" w:cs="Arial"/>
          <w:szCs w:val="22"/>
        </w:rPr>
        <w:t>Section 7: Insurance</w:t>
      </w:r>
    </w:p>
    <w:p w14:paraId="0D901348" w14:textId="77777777" w:rsidR="000A26DA" w:rsidRPr="0098025D" w:rsidRDefault="000A26DA" w:rsidP="000A26DA">
      <w:pPr>
        <w:pStyle w:val="Heading3"/>
        <w:rPr>
          <w:rFonts w:ascii="Arial" w:hAnsi="Arial" w:cs="Arial"/>
          <w:szCs w:val="22"/>
        </w:rPr>
      </w:pPr>
    </w:p>
    <w:p w14:paraId="6B407A36" w14:textId="77777777" w:rsidR="000A26DA" w:rsidRDefault="000A26DA" w:rsidP="000A26DA">
      <w:pPr>
        <w:jc w:val="both"/>
        <w:rPr>
          <w:rFonts w:ascii="Arial" w:hAnsi="Arial" w:cs="Arial"/>
          <w:sz w:val="22"/>
          <w:szCs w:val="22"/>
        </w:rPr>
      </w:pPr>
      <w:r w:rsidRPr="0098025D">
        <w:rPr>
          <w:rFonts w:ascii="Arial" w:hAnsi="Arial" w:cs="Arial"/>
          <w:sz w:val="22"/>
          <w:szCs w:val="22"/>
        </w:rPr>
        <w:t>The Georgia Chiropractic Association may purchase and maintain insurance on behalf of any person who is or was a director, officer, employee, committee member, or agent of another association, or is or was serving at the request of the GCA as a director, officer, employee, committee member, or agent of another association, partnership, joint venture, trust, or other enterprise against liability asserted against such person and incurred by such person in any such capacity or arising out of such person’s status as such, whether or not against the Association would have the power to indemnify such person against such liability under the provisions of this policy statement.</w:t>
      </w:r>
    </w:p>
    <w:p w14:paraId="239D4748" w14:textId="77777777" w:rsidR="000A26DA" w:rsidRDefault="000A26DA" w:rsidP="000A26DA">
      <w:pPr>
        <w:jc w:val="both"/>
        <w:rPr>
          <w:rFonts w:ascii="Arial" w:hAnsi="Arial" w:cs="Arial"/>
          <w:b/>
          <w:sz w:val="22"/>
          <w:szCs w:val="22"/>
        </w:rPr>
      </w:pPr>
    </w:p>
    <w:p w14:paraId="63C44ABA" w14:textId="77777777" w:rsidR="000A26DA" w:rsidRDefault="000A26DA" w:rsidP="000A26DA">
      <w:pPr>
        <w:jc w:val="both"/>
        <w:rPr>
          <w:rFonts w:ascii="Arial" w:hAnsi="Arial" w:cs="Arial"/>
          <w:b/>
          <w:sz w:val="22"/>
          <w:szCs w:val="22"/>
        </w:rPr>
      </w:pPr>
      <w:r>
        <w:rPr>
          <w:rFonts w:ascii="Arial" w:hAnsi="Arial" w:cs="Arial"/>
          <w:b/>
          <w:sz w:val="22"/>
          <w:szCs w:val="22"/>
        </w:rPr>
        <w:t>Section 8: Enforceability and Applicability</w:t>
      </w:r>
    </w:p>
    <w:p w14:paraId="7C73BCE6" w14:textId="77777777" w:rsidR="000A26DA" w:rsidRDefault="000A26DA" w:rsidP="000A26DA">
      <w:pPr>
        <w:jc w:val="both"/>
        <w:rPr>
          <w:rFonts w:ascii="Arial" w:hAnsi="Arial" w:cs="Arial"/>
          <w:b/>
          <w:sz w:val="22"/>
          <w:szCs w:val="22"/>
        </w:rPr>
      </w:pPr>
    </w:p>
    <w:p w14:paraId="7F22C301" w14:textId="77777777" w:rsidR="000A26DA" w:rsidRPr="0098025D" w:rsidRDefault="000A26DA" w:rsidP="000A26DA">
      <w:pPr>
        <w:jc w:val="both"/>
        <w:rPr>
          <w:rFonts w:ascii="Arial" w:hAnsi="Arial" w:cs="Arial"/>
          <w:b/>
          <w:sz w:val="22"/>
          <w:szCs w:val="22"/>
        </w:rPr>
      </w:pPr>
      <w:r w:rsidRPr="0098025D">
        <w:rPr>
          <w:rFonts w:ascii="Arial" w:hAnsi="Arial" w:cs="Arial"/>
          <w:sz w:val="22"/>
          <w:szCs w:val="22"/>
        </w:rPr>
        <w:t>Each person who shall serve as a director or officer of the GCA, or, at the request of the Georgia Chiropractic Association, as the director, officer, employee, or agent of an association, partnership, joint venture, trust, or other enterprise, shall be deemed to be doing so in reliance upon the rights of indemnification provided. The rights of indemnification provided shall not apply to actions, suits, or proceedings, or any claims, issues, or matters therein, in which any person seeks recovery or a share in a recovery from, or the benefit of, any remedy against the Association</w:t>
      </w:r>
    </w:p>
    <w:p w14:paraId="739FFC84" w14:textId="77777777" w:rsidR="000A26DA" w:rsidRPr="0098025D" w:rsidRDefault="000A26DA" w:rsidP="000A26DA">
      <w:pPr>
        <w:pStyle w:val="Heading1"/>
        <w:rPr>
          <w:rFonts w:ascii="Arial" w:hAnsi="Arial" w:cs="Arial"/>
          <w:sz w:val="22"/>
          <w:szCs w:val="22"/>
        </w:rPr>
      </w:pPr>
      <w:bookmarkStart w:id="48" w:name="_toc476"/>
      <w:bookmarkEnd w:id="48"/>
    </w:p>
    <w:p w14:paraId="5BA7373B" w14:textId="77777777" w:rsidR="000A26DA" w:rsidRPr="0098025D" w:rsidRDefault="000A26DA" w:rsidP="000A26DA">
      <w:pPr>
        <w:pStyle w:val="Heading1"/>
        <w:rPr>
          <w:rFonts w:ascii="Arial" w:hAnsi="Arial" w:cs="Arial"/>
          <w:sz w:val="22"/>
          <w:szCs w:val="22"/>
        </w:rPr>
      </w:pPr>
      <w:bookmarkStart w:id="49" w:name="_toc480"/>
      <w:bookmarkEnd w:id="49"/>
      <w:r w:rsidRPr="0098025D">
        <w:rPr>
          <w:rFonts w:ascii="Arial" w:hAnsi="Arial" w:cs="Arial"/>
          <w:sz w:val="22"/>
          <w:szCs w:val="22"/>
        </w:rPr>
        <w:t>ARTICLE XIII</w:t>
      </w:r>
    </w:p>
    <w:p w14:paraId="38FEC633" w14:textId="77777777" w:rsidR="000A26DA" w:rsidRPr="0098025D" w:rsidRDefault="000A26DA" w:rsidP="000A26DA">
      <w:pPr>
        <w:pStyle w:val="Heading2"/>
        <w:rPr>
          <w:rFonts w:ascii="Arial" w:hAnsi="Arial" w:cs="Arial"/>
          <w:sz w:val="22"/>
          <w:szCs w:val="22"/>
        </w:rPr>
      </w:pPr>
      <w:bookmarkStart w:id="50" w:name="_toc481"/>
      <w:bookmarkEnd w:id="50"/>
      <w:r w:rsidRPr="0098025D">
        <w:rPr>
          <w:rFonts w:ascii="Arial" w:hAnsi="Arial" w:cs="Arial"/>
          <w:sz w:val="22"/>
          <w:szCs w:val="22"/>
        </w:rPr>
        <w:t>PARLIAMENTARY AUTHORITY</w:t>
      </w:r>
    </w:p>
    <w:p w14:paraId="21065E5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color w:val="000000"/>
          <w:sz w:val="22"/>
          <w:szCs w:val="22"/>
        </w:rPr>
      </w:pPr>
    </w:p>
    <w:p w14:paraId="0C5E9C02"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The rules contained in the current edition of Robert’s Rules of Order shall govern the GCA in all cases to which they are applicable and in which they are not inconsistent with these Bylaws and any special rules of order that the GCA may adopt.</w:t>
      </w:r>
    </w:p>
    <w:p w14:paraId="2493AF20" w14:textId="77777777" w:rsidR="000A26DA" w:rsidRPr="0098025D" w:rsidRDefault="000A26DA" w:rsidP="000A26DA">
      <w:pPr>
        <w:rPr>
          <w:rFonts w:ascii="Arial" w:hAnsi="Arial" w:cs="Arial"/>
          <w:sz w:val="22"/>
          <w:szCs w:val="22"/>
        </w:rPr>
      </w:pPr>
    </w:p>
    <w:p w14:paraId="50B23385" w14:textId="77777777" w:rsidR="000A26DA" w:rsidRPr="0098025D" w:rsidRDefault="000A26DA" w:rsidP="000A26DA">
      <w:pPr>
        <w:pStyle w:val="Heading1"/>
        <w:rPr>
          <w:rFonts w:ascii="Arial" w:hAnsi="Arial" w:cs="Arial"/>
          <w:sz w:val="22"/>
          <w:szCs w:val="22"/>
        </w:rPr>
      </w:pPr>
      <w:bookmarkStart w:id="51" w:name="_toc485"/>
      <w:bookmarkEnd w:id="51"/>
      <w:r w:rsidRPr="0098025D">
        <w:rPr>
          <w:rFonts w:ascii="Arial" w:hAnsi="Arial" w:cs="Arial"/>
          <w:bCs/>
          <w:sz w:val="22"/>
          <w:szCs w:val="22"/>
        </w:rPr>
        <w:t>ARTICLE XIV</w:t>
      </w:r>
    </w:p>
    <w:p w14:paraId="5F6F4770" w14:textId="77777777" w:rsidR="000A26DA" w:rsidRPr="0098025D" w:rsidRDefault="000A26DA" w:rsidP="000A26DA">
      <w:pPr>
        <w:pStyle w:val="Heading2"/>
        <w:rPr>
          <w:rFonts w:ascii="Arial" w:hAnsi="Arial" w:cs="Arial"/>
          <w:sz w:val="22"/>
          <w:szCs w:val="22"/>
        </w:rPr>
      </w:pPr>
      <w:bookmarkStart w:id="52" w:name="_toc486"/>
      <w:bookmarkEnd w:id="52"/>
      <w:r w:rsidRPr="0098025D">
        <w:rPr>
          <w:rFonts w:ascii="Arial" w:hAnsi="Arial" w:cs="Arial"/>
          <w:sz w:val="22"/>
          <w:szCs w:val="22"/>
        </w:rPr>
        <w:t>AMENDMENTS</w:t>
      </w:r>
    </w:p>
    <w:p w14:paraId="4B147086"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ascii="Arial" w:hAnsi="Arial" w:cs="Arial"/>
          <w:color w:val="000000"/>
          <w:sz w:val="22"/>
          <w:szCs w:val="22"/>
        </w:rPr>
      </w:pPr>
    </w:p>
    <w:p w14:paraId="6A2DA08A"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color w:val="000000"/>
          <w:sz w:val="22"/>
          <w:szCs w:val="22"/>
        </w:rPr>
        <w:t xml:space="preserve">These Bylaws may be amended at the annual business meeting by two-thirds (2/3) vote provided the proposed amendment shall have been </w:t>
      </w:r>
      <w:r>
        <w:rPr>
          <w:rFonts w:ascii="Arial" w:hAnsi="Arial" w:cs="Arial"/>
          <w:color w:val="000000"/>
          <w:sz w:val="22"/>
          <w:szCs w:val="22"/>
        </w:rPr>
        <w:t>transmitted</w:t>
      </w:r>
      <w:r w:rsidRPr="0098025D">
        <w:rPr>
          <w:rFonts w:ascii="Arial" w:hAnsi="Arial" w:cs="Arial"/>
          <w:color w:val="000000"/>
          <w:sz w:val="22"/>
          <w:szCs w:val="22"/>
        </w:rPr>
        <w:t xml:space="preserve"> to all members thirty (30) days prior to the annual meeting.</w:t>
      </w:r>
    </w:p>
    <w:p w14:paraId="7374C27E" w14:textId="77777777" w:rsidR="000A26DA" w:rsidRPr="0098025D" w:rsidRDefault="000A26DA" w:rsidP="000A26DA">
      <w:pPr>
        <w:pStyle w:val="Heading1"/>
        <w:rPr>
          <w:rFonts w:ascii="Arial" w:hAnsi="Arial" w:cs="Arial"/>
          <w:sz w:val="22"/>
          <w:szCs w:val="22"/>
        </w:rPr>
      </w:pPr>
    </w:p>
    <w:p w14:paraId="61565F59" w14:textId="77777777" w:rsidR="000A26DA" w:rsidRPr="0098025D" w:rsidRDefault="000A26DA" w:rsidP="000A26DA">
      <w:pPr>
        <w:pStyle w:val="Heading1"/>
        <w:rPr>
          <w:rFonts w:ascii="Arial" w:hAnsi="Arial" w:cs="Arial"/>
          <w:sz w:val="22"/>
          <w:szCs w:val="22"/>
        </w:rPr>
      </w:pPr>
      <w:bookmarkStart w:id="53" w:name="_toc490"/>
      <w:bookmarkEnd w:id="53"/>
      <w:r w:rsidRPr="0098025D">
        <w:rPr>
          <w:rFonts w:ascii="Arial" w:hAnsi="Arial" w:cs="Arial"/>
          <w:sz w:val="22"/>
          <w:szCs w:val="22"/>
        </w:rPr>
        <w:t>ARTICLE XV</w:t>
      </w:r>
    </w:p>
    <w:p w14:paraId="4994B1AC" w14:textId="77777777" w:rsidR="000A26DA" w:rsidRPr="0098025D" w:rsidRDefault="000A26DA" w:rsidP="000A26DA">
      <w:pPr>
        <w:pStyle w:val="Heading2"/>
        <w:rPr>
          <w:rFonts w:ascii="Arial" w:hAnsi="Arial" w:cs="Arial"/>
          <w:sz w:val="22"/>
          <w:szCs w:val="22"/>
        </w:rPr>
      </w:pPr>
      <w:bookmarkStart w:id="54" w:name="_toc491"/>
      <w:bookmarkEnd w:id="54"/>
      <w:r w:rsidRPr="0098025D">
        <w:rPr>
          <w:rFonts w:ascii="Arial" w:hAnsi="Arial" w:cs="Arial"/>
          <w:sz w:val="22"/>
          <w:szCs w:val="22"/>
        </w:rPr>
        <w:t>POLICY AND PROCEDURE MANUAL</w:t>
      </w:r>
    </w:p>
    <w:p w14:paraId="6870F33E"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color w:val="000000"/>
          <w:sz w:val="22"/>
          <w:szCs w:val="22"/>
        </w:rPr>
      </w:pPr>
    </w:p>
    <w:p w14:paraId="5030709B" w14:textId="77777777" w:rsidR="000A26DA" w:rsidRPr="0098025D" w:rsidRDefault="000A26DA" w:rsidP="000A26D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sz w:val="22"/>
          <w:szCs w:val="22"/>
        </w:rPr>
      </w:pPr>
      <w:r w:rsidRPr="0098025D">
        <w:rPr>
          <w:rFonts w:ascii="Arial" w:hAnsi="Arial" w:cs="Arial"/>
          <w:sz w:val="22"/>
          <w:szCs w:val="22"/>
        </w:rPr>
        <w:t>The Policy and Procedure Manual shall be the responsibility of the Bylaws Committee.  Any changes, additions, or deletions must be approved by the Board of Directors or a two-thirds (2/3) majority of the membership.</w:t>
      </w:r>
    </w:p>
    <w:bookmarkEnd w:id="22"/>
    <w:p w14:paraId="6D5CD767" w14:textId="77777777" w:rsidR="000A26DA" w:rsidRPr="0098025D" w:rsidRDefault="000A26DA" w:rsidP="000A26DA">
      <w:pPr>
        <w:rPr>
          <w:rFonts w:ascii="Arial" w:hAnsi="Arial" w:cs="Arial"/>
          <w:sz w:val="22"/>
          <w:szCs w:val="22"/>
        </w:rPr>
      </w:pPr>
    </w:p>
    <w:p w14:paraId="1DC0763E" w14:textId="77777777" w:rsidR="000A26DA" w:rsidRPr="0098025D" w:rsidRDefault="000A26DA" w:rsidP="000A26DA">
      <w:pPr>
        <w:rPr>
          <w:rFonts w:ascii="Arial" w:hAnsi="Arial" w:cs="Arial"/>
          <w:sz w:val="22"/>
          <w:szCs w:val="22"/>
        </w:rPr>
      </w:pPr>
    </w:p>
    <w:p w14:paraId="7B84EAAF" w14:textId="77777777" w:rsidR="000A26DA" w:rsidRPr="0098025D" w:rsidRDefault="000A26DA" w:rsidP="000A26DA">
      <w:pPr>
        <w:rPr>
          <w:rFonts w:ascii="Arial" w:hAnsi="Arial" w:cs="Arial"/>
          <w:sz w:val="22"/>
          <w:szCs w:val="22"/>
        </w:rPr>
      </w:pPr>
    </w:p>
    <w:p w14:paraId="29B8D7D7" w14:textId="77777777" w:rsidR="00F770F4" w:rsidRDefault="00F770F4"/>
    <w:sectPr w:rsidR="00F770F4">
      <w:type w:val="continuous"/>
      <w:pgSz w:w="12240" w:h="15840"/>
      <w:pgMar w:top="1152" w:right="1440" w:bottom="704" w:left="1440" w:header="720" w:footer="64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05C4" w14:textId="77777777" w:rsidR="00DA1E88" w:rsidRDefault="00DA1E88">
      <w:r>
        <w:separator/>
      </w:r>
    </w:p>
  </w:endnote>
  <w:endnote w:type="continuationSeparator" w:id="0">
    <w:p w14:paraId="733A9F69" w14:textId="77777777" w:rsidR="00DA1E88" w:rsidRDefault="00DA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C48E" w14:textId="7C8AFD4A" w:rsidR="00000000" w:rsidRDefault="000A26DA">
    <w:pPr>
      <w:pStyle w:val="Header"/>
      <w:jc w:val="center"/>
      <w:rPr>
        <w:sz w:val="16"/>
      </w:rPr>
    </w:pPr>
    <w:r>
      <w:rPr>
        <w:sz w:val="16"/>
      </w:rPr>
      <w:t xml:space="preserve">Georgia Chiropractic Association Bylaws      Adopted October 22, 2000    </w:t>
    </w:r>
    <w:r w:rsidR="00040A7E">
      <w:rPr>
        <w:sz w:val="16"/>
      </w:rPr>
      <w:t xml:space="preserve">Amended </w:t>
    </w:r>
    <w:r w:rsidR="00215DC4">
      <w:rPr>
        <w:sz w:val="16"/>
      </w:rPr>
      <w:t>October</w:t>
    </w:r>
    <w:r w:rsidR="00040A7E">
      <w:rPr>
        <w:sz w:val="16"/>
      </w:rPr>
      <w:t xml:space="preserve"> </w:t>
    </w:r>
    <w:r w:rsidR="004B10BE">
      <w:rPr>
        <w:sz w:val="16"/>
      </w:rPr>
      <w:t>23,2020</w:t>
    </w:r>
  </w:p>
  <w:p w14:paraId="5CC43FD8" w14:textId="77777777" w:rsidR="00000000" w:rsidRDefault="00000000">
    <w:pPr>
      <w:pStyle w:val="Header"/>
      <w:rPr>
        <w:sz w:val="16"/>
      </w:rPr>
    </w:pPr>
  </w:p>
  <w:p w14:paraId="6FD22D83" w14:textId="77777777" w:rsidR="00000000" w:rsidRDefault="000A26DA">
    <w:pPr>
      <w:pStyle w:val="Header"/>
      <w:jc w:val="cente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15</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\*Arabic </w:instrText>
    </w:r>
    <w:r>
      <w:rPr>
        <w:rStyle w:val="PageNumber"/>
        <w:sz w:val="16"/>
      </w:rPr>
      <w:fldChar w:fldCharType="separate"/>
    </w:r>
    <w:r>
      <w:rPr>
        <w:rStyle w:val="PageNumber"/>
        <w:noProof/>
        <w:sz w:val="16"/>
      </w:rPr>
      <w:t>15</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BC13" w14:textId="77777777" w:rsidR="00DA1E88" w:rsidRDefault="00DA1E88">
      <w:r>
        <w:separator/>
      </w:r>
    </w:p>
  </w:footnote>
  <w:footnote w:type="continuationSeparator" w:id="0">
    <w:p w14:paraId="73FD453E" w14:textId="77777777" w:rsidR="00DA1E88" w:rsidRDefault="00DA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decimal"/>
      <w:pStyle w:val="Heading9"/>
      <w:suff w:val="nothing"/>
      <w:lvlText w:val="%9"/>
      <w:lvlJc w:val="left"/>
      <w:pPr>
        <w:tabs>
          <w:tab w:val="num" w:pos="0"/>
        </w:tabs>
        <w:ind w:left="1584" w:hanging="1584"/>
      </w:pPr>
    </w:lvl>
  </w:abstractNum>
  <w:abstractNum w:abstractNumId="1" w15:restartNumberingAfterBreak="0">
    <w:nsid w:val="00000003"/>
    <w:multiLevelType w:val="singleLevel"/>
    <w:tmpl w:val="00000003"/>
    <w:lvl w:ilvl="0">
      <w:start w:val="1"/>
      <w:numFmt w:val="lowerLetter"/>
      <w:lvlText w:val="%1."/>
      <w:lvlJc w:val="left"/>
      <w:pPr>
        <w:ind w:left="720" w:hanging="360"/>
      </w:pPr>
      <w:rPr>
        <w:rFonts w:ascii="Arial" w:hAnsi="Arial" w:cs="Arial" w:hint="default"/>
        <w:strike w:val="0"/>
        <w:dstrike w:val="0"/>
        <w:color w:val="000000"/>
        <w:sz w:val="22"/>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b w:val="0"/>
        <w:bCs w:val="0"/>
        <w:strike w:val="0"/>
        <w:dstrike w:val="0"/>
        <w:color w:val="00000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val="0"/>
        <w:bCs w:val="0"/>
        <w:strike w:val="0"/>
        <w:dstrike w:val="0"/>
        <w:color w:val="00000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val="0"/>
        <w:bCs w:val="0"/>
        <w:strike w:val="0"/>
        <w:dstrike w:val="0"/>
        <w:color w:val="00000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6"/>
    <w:lvl w:ilvl="0">
      <w:start w:val="1"/>
      <w:numFmt w:val="decimal"/>
      <w:lvlText w:val="%1."/>
      <w:lvlJc w:val="left"/>
      <w:pPr>
        <w:tabs>
          <w:tab w:val="num" w:pos="720"/>
        </w:tabs>
        <w:ind w:left="720" w:hanging="360"/>
      </w:pPr>
      <w:rPr>
        <w:rFonts w:ascii="Symbol" w:hAnsi="Symbol" w:cs="Symbol"/>
        <w:b w:val="0"/>
        <w:bCs w:val="0"/>
        <w:color w:val="000000"/>
        <w:sz w:val="22"/>
      </w:rPr>
    </w:lvl>
    <w:lvl w:ilvl="1">
      <w:start w:val="1"/>
      <w:numFmt w:val="decimal"/>
      <w:lvlText w:val="%2."/>
      <w:lvlJc w:val="left"/>
      <w:pPr>
        <w:tabs>
          <w:tab w:val="num" w:pos="1080"/>
        </w:tabs>
        <w:ind w:left="1080" w:hanging="360"/>
      </w:pPr>
      <w:rPr>
        <w:rFonts w:ascii="Symbol" w:hAnsi="Symbol" w:cs="Symbol"/>
        <w:b w:val="0"/>
        <w:bCs w:val="0"/>
        <w:color w:val="000000"/>
        <w:sz w:val="22"/>
      </w:rPr>
    </w:lvl>
    <w:lvl w:ilvl="2">
      <w:start w:val="1"/>
      <w:numFmt w:val="decimal"/>
      <w:lvlText w:val="%3."/>
      <w:lvlJc w:val="left"/>
      <w:pPr>
        <w:tabs>
          <w:tab w:val="num" w:pos="1440"/>
        </w:tabs>
        <w:ind w:left="1440" w:hanging="360"/>
      </w:pPr>
      <w:rPr>
        <w:rFonts w:ascii="Symbol" w:hAnsi="Symbol" w:cs="Symbol"/>
        <w:b w:val="0"/>
        <w:bCs w:val="0"/>
        <w:color w:val="000000"/>
        <w:sz w:val="22"/>
      </w:rPr>
    </w:lvl>
    <w:lvl w:ilvl="3">
      <w:start w:val="1"/>
      <w:numFmt w:val="decimal"/>
      <w:lvlText w:val="%4."/>
      <w:lvlJc w:val="left"/>
      <w:pPr>
        <w:tabs>
          <w:tab w:val="num" w:pos="1800"/>
        </w:tabs>
        <w:ind w:left="1800" w:hanging="360"/>
      </w:pPr>
      <w:rPr>
        <w:rFonts w:ascii="Symbol" w:hAnsi="Symbol" w:cs="Symbol"/>
        <w:b w:val="0"/>
        <w:bCs w:val="0"/>
        <w:color w:val="000000"/>
        <w:sz w:val="22"/>
      </w:rPr>
    </w:lvl>
    <w:lvl w:ilvl="4">
      <w:start w:val="1"/>
      <w:numFmt w:val="decimal"/>
      <w:lvlText w:val="%5."/>
      <w:lvlJc w:val="left"/>
      <w:pPr>
        <w:tabs>
          <w:tab w:val="num" w:pos="2160"/>
        </w:tabs>
        <w:ind w:left="2160" w:hanging="360"/>
      </w:pPr>
      <w:rPr>
        <w:rFonts w:ascii="Symbol" w:hAnsi="Symbol" w:cs="Symbol"/>
        <w:b w:val="0"/>
        <w:bCs w:val="0"/>
        <w:color w:val="000000"/>
        <w:sz w:val="22"/>
      </w:rPr>
    </w:lvl>
    <w:lvl w:ilvl="5">
      <w:start w:val="1"/>
      <w:numFmt w:val="decimal"/>
      <w:lvlText w:val="%6."/>
      <w:lvlJc w:val="left"/>
      <w:pPr>
        <w:tabs>
          <w:tab w:val="num" w:pos="2520"/>
        </w:tabs>
        <w:ind w:left="2520" w:hanging="360"/>
      </w:pPr>
      <w:rPr>
        <w:rFonts w:ascii="Symbol" w:hAnsi="Symbol" w:cs="Symbol"/>
        <w:b w:val="0"/>
        <w:bCs w:val="0"/>
        <w:color w:val="000000"/>
        <w:sz w:val="22"/>
      </w:rPr>
    </w:lvl>
    <w:lvl w:ilvl="6">
      <w:start w:val="1"/>
      <w:numFmt w:val="decimal"/>
      <w:lvlText w:val="%7."/>
      <w:lvlJc w:val="left"/>
      <w:pPr>
        <w:tabs>
          <w:tab w:val="num" w:pos="2880"/>
        </w:tabs>
        <w:ind w:left="2880" w:hanging="360"/>
      </w:pPr>
      <w:rPr>
        <w:rFonts w:ascii="Symbol" w:hAnsi="Symbol" w:cs="Symbol"/>
        <w:b w:val="0"/>
        <w:bCs w:val="0"/>
        <w:color w:val="000000"/>
        <w:sz w:val="22"/>
      </w:rPr>
    </w:lvl>
    <w:lvl w:ilvl="7">
      <w:start w:val="1"/>
      <w:numFmt w:val="decimal"/>
      <w:lvlText w:val="%8."/>
      <w:lvlJc w:val="left"/>
      <w:pPr>
        <w:tabs>
          <w:tab w:val="num" w:pos="3240"/>
        </w:tabs>
        <w:ind w:left="3240" w:hanging="360"/>
      </w:pPr>
      <w:rPr>
        <w:rFonts w:ascii="Symbol" w:hAnsi="Symbol" w:cs="Symbol"/>
        <w:b w:val="0"/>
        <w:bCs w:val="0"/>
        <w:color w:val="000000"/>
        <w:sz w:val="22"/>
      </w:rPr>
    </w:lvl>
    <w:lvl w:ilvl="8">
      <w:start w:val="1"/>
      <w:numFmt w:val="decimal"/>
      <w:lvlText w:val="%9."/>
      <w:lvlJc w:val="left"/>
      <w:pPr>
        <w:tabs>
          <w:tab w:val="num" w:pos="3600"/>
        </w:tabs>
        <w:ind w:left="3600" w:hanging="360"/>
      </w:pPr>
      <w:rPr>
        <w:rFonts w:ascii="Symbol" w:hAnsi="Symbol" w:cs="Symbol"/>
        <w:b w:val="0"/>
        <w:bCs w:val="0"/>
        <w:color w:val="000000"/>
        <w:sz w:val="22"/>
      </w:rPr>
    </w:lvl>
  </w:abstractNum>
  <w:abstractNum w:abstractNumId="4" w15:restartNumberingAfterBreak="0">
    <w:nsid w:val="00000006"/>
    <w:multiLevelType w:val="multilevel"/>
    <w:tmpl w:val="00000006"/>
    <w:name w:val="WW8Num8"/>
    <w:lvl w:ilvl="0">
      <w:start w:val="1"/>
      <w:numFmt w:val="decimal"/>
      <w:lvlText w:val="%1."/>
      <w:lvlJc w:val="left"/>
      <w:pPr>
        <w:tabs>
          <w:tab w:val="num" w:pos="720"/>
        </w:tabs>
        <w:ind w:left="720" w:hanging="360"/>
      </w:pPr>
      <w:rPr>
        <w:rFonts w:ascii="Symbol" w:hAnsi="Symbol" w:cs="Symbol"/>
        <w:color w:val="000000"/>
        <w:sz w:val="22"/>
      </w:rPr>
    </w:lvl>
    <w:lvl w:ilvl="1">
      <w:start w:val="1"/>
      <w:numFmt w:val="decimal"/>
      <w:lvlText w:val="%2."/>
      <w:lvlJc w:val="left"/>
      <w:pPr>
        <w:tabs>
          <w:tab w:val="num" w:pos="1080"/>
        </w:tabs>
        <w:ind w:left="1080" w:hanging="360"/>
      </w:pPr>
      <w:rPr>
        <w:rFonts w:ascii="Symbol" w:hAnsi="Symbol" w:cs="Symbol"/>
        <w:color w:val="000000"/>
        <w:sz w:val="22"/>
      </w:rPr>
    </w:lvl>
    <w:lvl w:ilvl="2">
      <w:start w:val="1"/>
      <w:numFmt w:val="decimal"/>
      <w:lvlText w:val="%3."/>
      <w:lvlJc w:val="left"/>
      <w:pPr>
        <w:tabs>
          <w:tab w:val="num" w:pos="1440"/>
        </w:tabs>
        <w:ind w:left="1440" w:hanging="360"/>
      </w:pPr>
      <w:rPr>
        <w:rFonts w:ascii="Symbol" w:hAnsi="Symbol" w:cs="Symbol"/>
        <w:color w:val="000000"/>
        <w:sz w:val="22"/>
      </w:rPr>
    </w:lvl>
    <w:lvl w:ilvl="3">
      <w:start w:val="1"/>
      <w:numFmt w:val="decimal"/>
      <w:lvlText w:val="%4."/>
      <w:lvlJc w:val="left"/>
      <w:pPr>
        <w:tabs>
          <w:tab w:val="num" w:pos="1800"/>
        </w:tabs>
        <w:ind w:left="1800" w:hanging="360"/>
      </w:pPr>
      <w:rPr>
        <w:rFonts w:ascii="Symbol" w:hAnsi="Symbol" w:cs="Symbol"/>
        <w:color w:val="000000"/>
        <w:sz w:val="22"/>
      </w:rPr>
    </w:lvl>
    <w:lvl w:ilvl="4">
      <w:start w:val="1"/>
      <w:numFmt w:val="decimal"/>
      <w:lvlText w:val="%5."/>
      <w:lvlJc w:val="left"/>
      <w:pPr>
        <w:tabs>
          <w:tab w:val="num" w:pos="2160"/>
        </w:tabs>
        <w:ind w:left="2160" w:hanging="360"/>
      </w:pPr>
      <w:rPr>
        <w:rFonts w:ascii="Symbol" w:hAnsi="Symbol" w:cs="Symbol"/>
        <w:color w:val="000000"/>
        <w:sz w:val="22"/>
      </w:rPr>
    </w:lvl>
    <w:lvl w:ilvl="5">
      <w:start w:val="1"/>
      <w:numFmt w:val="decimal"/>
      <w:lvlText w:val="%6."/>
      <w:lvlJc w:val="left"/>
      <w:pPr>
        <w:tabs>
          <w:tab w:val="num" w:pos="2520"/>
        </w:tabs>
        <w:ind w:left="2520" w:hanging="360"/>
      </w:pPr>
      <w:rPr>
        <w:rFonts w:ascii="Symbol" w:hAnsi="Symbol" w:cs="Symbol"/>
        <w:color w:val="000000"/>
        <w:sz w:val="22"/>
      </w:rPr>
    </w:lvl>
    <w:lvl w:ilvl="6">
      <w:start w:val="1"/>
      <w:numFmt w:val="decimal"/>
      <w:lvlText w:val="%7."/>
      <w:lvlJc w:val="left"/>
      <w:pPr>
        <w:tabs>
          <w:tab w:val="num" w:pos="2880"/>
        </w:tabs>
        <w:ind w:left="2880" w:hanging="360"/>
      </w:pPr>
      <w:rPr>
        <w:rFonts w:ascii="Symbol" w:hAnsi="Symbol" w:cs="Symbol"/>
        <w:color w:val="000000"/>
        <w:sz w:val="22"/>
      </w:rPr>
    </w:lvl>
    <w:lvl w:ilvl="7">
      <w:start w:val="1"/>
      <w:numFmt w:val="decimal"/>
      <w:lvlText w:val="%8."/>
      <w:lvlJc w:val="left"/>
      <w:pPr>
        <w:tabs>
          <w:tab w:val="num" w:pos="3240"/>
        </w:tabs>
        <w:ind w:left="3240" w:hanging="360"/>
      </w:pPr>
      <w:rPr>
        <w:rFonts w:ascii="Symbol" w:hAnsi="Symbol" w:cs="Symbol"/>
        <w:color w:val="000000"/>
        <w:sz w:val="22"/>
      </w:rPr>
    </w:lvl>
    <w:lvl w:ilvl="8">
      <w:start w:val="1"/>
      <w:numFmt w:val="decimal"/>
      <w:lvlText w:val="%9."/>
      <w:lvlJc w:val="left"/>
      <w:pPr>
        <w:tabs>
          <w:tab w:val="num" w:pos="3600"/>
        </w:tabs>
        <w:ind w:left="3600" w:hanging="360"/>
      </w:pPr>
      <w:rPr>
        <w:rFonts w:ascii="Symbol" w:hAnsi="Symbol" w:cs="Symbol"/>
        <w:color w:val="000000"/>
        <w:sz w:val="22"/>
      </w:r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7" w15:restartNumberingAfterBreak="0">
    <w:nsid w:val="0D0365AF"/>
    <w:multiLevelType w:val="hybridMultilevel"/>
    <w:tmpl w:val="5502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C30FA"/>
    <w:multiLevelType w:val="hybridMultilevel"/>
    <w:tmpl w:val="E992145C"/>
    <w:lvl w:ilvl="0" w:tplc="C14C004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548B0"/>
    <w:multiLevelType w:val="hybridMultilevel"/>
    <w:tmpl w:val="87DE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4E82"/>
    <w:multiLevelType w:val="hybridMultilevel"/>
    <w:tmpl w:val="086A363E"/>
    <w:lvl w:ilvl="0" w:tplc="00000003">
      <w:start w:val="1"/>
      <w:numFmt w:val="lowerLetter"/>
      <w:lvlText w:val="%1."/>
      <w:lvlJc w:val="left"/>
      <w:pPr>
        <w:ind w:left="720" w:hanging="360"/>
      </w:pPr>
      <w:rPr>
        <w:rFonts w:ascii="Arial" w:hAnsi="Arial" w:cs="Arial"/>
        <w:strike w:val="0"/>
        <w:dstrike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F374B"/>
    <w:multiLevelType w:val="hybridMultilevel"/>
    <w:tmpl w:val="D136C2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B85F0B"/>
    <w:multiLevelType w:val="hybridMultilevel"/>
    <w:tmpl w:val="55866AF8"/>
    <w:lvl w:ilvl="0" w:tplc="0FFA693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F515A"/>
    <w:multiLevelType w:val="hybridMultilevel"/>
    <w:tmpl w:val="4D506EAC"/>
    <w:lvl w:ilvl="0" w:tplc="00000003">
      <w:start w:val="1"/>
      <w:numFmt w:val="lowerLetter"/>
      <w:lvlText w:val="%1."/>
      <w:lvlJc w:val="left"/>
      <w:pPr>
        <w:ind w:left="720" w:hanging="360"/>
      </w:pPr>
      <w:rPr>
        <w:rFonts w:ascii="Arial" w:hAnsi="Arial" w:cs="Arial"/>
        <w:strike w:val="0"/>
        <w:dstrike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80E99"/>
    <w:multiLevelType w:val="hybridMultilevel"/>
    <w:tmpl w:val="871229FC"/>
    <w:lvl w:ilvl="0" w:tplc="B5424FD8">
      <w:start w:val="1"/>
      <w:numFmt w:val="lowerLetter"/>
      <w:lvlText w:val="%1."/>
      <w:lvlJc w:val="left"/>
      <w:pPr>
        <w:ind w:left="600" w:hanging="360"/>
      </w:pPr>
      <w:rPr>
        <w:rFonts w:hint="default"/>
        <w:i/>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675338D7"/>
    <w:multiLevelType w:val="hybridMultilevel"/>
    <w:tmpl w:val="B1FA79A0"/>
    <w:lvl w:ilvl="0" w:tplc="6574A34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7312FE"/>
    <w:multiLevelType w:val="hybridMultilevel"/>
    <w:tmpl w:val="BE30E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27474"/>
    <w:multiLevelType w:val="singleLevel"/>
    <w:tmpl w:val="00000003"/>
    <w:lvl w:ilvl="0">
      <w:start w:val="1"/>
      <w:numFmt w:val="lowerLetter"/>
      <w:lvlText w:val="%1."/>
      <w:lvlJc w:val="left"/>
      <w:pPr>
        <w:ind w:left="360" w:hanging="360"/>
      </w:pPr>
      <w:rPr>
        <w:rFonts w:ascii="Arial" w:hAnsi="Arial" w:cs="Arial"/>
        <w:strike w:val="0"/>
        <w:dstrike w:val="0"/>
        <w:color w:val="000000"/>
        <w:sz w:val="22"/>
      </w:rPr>
    </w:lvl>
  </w:abstractNum>
  <w:abstractNum w:abstractNumId="18" w15:restartNumberingAfterBreak="0">
    <w:nsid w:val="7D365C4B"/>
    <w:multiLevelType w:val="hybridMultilevel"/>
    <w:tmpl w:val="B06818BE"/>
    <w:lvl w:ilvl="0" w:tplc="DC0C6BF2">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975497">
    <w:abstractNumId w:val="0"/>
  </w:num>
  <w:num w:numId="2" w16cid:durableId="961690937">
    <w:abstractNumId w:val="1"/>
  </w:num>
  <w:num w:numId="3" w16cid:durableId="1526207483">
    <w:abstractNumId w:val="2"/>
  </w:num>
  <w:num w:numId="4" w16cid:durableId="1216896899">
    <w:abstractNumId w:val="3"/>
  </w:num>
  <w:num w:numId="5" w16cid:durableId="1466310895">
    <w:abstractNumId w:val="4"/>
  </w:num>
  <w:num w:numId="6" w16cid:durableId="310451517">
    <w:abstractNumId w:val="5"/>
  </w:num>
  <w:num w:numId="7" w16cid:durableId="1110589481">
    <w:abstractNumId w:val="6"/>
  </w:num>
  <w:num w:numId="8" w16cid:durableId="983312815">
    <w:abstractNumId w:val="16"/>
  </w:num>
  <w:num w:numId="9" w16cid:durableId="1489788085">
    <w:abstractNumId w:val="18"/>
  </w:num>
  <w:num w:numId="10" w16cid:durableId="2096316953">
    <w:abstractNumId w:val="7"/>
  </w:num>
  <w:num w:numId="11" w16cid:durableId="725954414">
    <w:abstractNumId w:val="8"/>
  </w:num>
  <w:num w:numId="12" w16cid:durableId="1130126753">
    <w:abstractNumId w:val="11"/>
  </w:num>
  <w:num w:numId="13" w16cid:durableId="318534973">
    <w:abstractNumId w:val="14"/>
  </w:num>
  <w:num w:numId="14" w16cid:durableId="1758013394">
    <w:abstractNumId w:val="17"/>
  </w:num>
  <w:num w:numId="15" w16cid:durableId="239214912">
    <w:abstractNumId w:val="13"/>
  </w:num>
  <w:num w:numId="16" w16cid:durableId="1246185700">
    <w:abstractNumId w:val="10"/>
  </w:num>
  <w:num w:numId="17" w16cid:durableId="1301306181">
    <w:abstractNumId w:val="12"/>
  </w:num>
  <w:num w:numId="18" w16cid:durableId="1279753428">
    <w:abstractNumId w:val="9"/>
  </w:num>
  <w:num w:numId="19" w16cid:durableId="2109036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DA"/>
    <w:rsid w:val="00011304"/>
    <w:rsid w:val="00013E16"/>
    <w:rsid w:val="00040A7E"/>
    <w:rsid w:val="00050E05"/>
    <w:rsid w:val="0007014A"/>
    <w:rsid w:val="000809CC"/>
    <w:rsid w:val="000A26DA"/>
    <w:rsid w:val="000E2048"/>
    <w:rsid w:val="000F3D34"/>
    <w:rsid w:val="00122F3B"/>
    <w:rsid w:val="001766C4"/>
    <w:rsid w:val="00195D40"/>
    <w:rsid w:val="001B2A03"/>
    <w:rsid w:val="001E24BE"/>
    <w:rsid w:val="00215DC4"/>
    <w:rsid w:val="00280FBF"/>
    <w:rsid w:val="002B0FFD"/>
    <w:rsid w:val="002F6893"/>
    <w:rsid w:val="003422E3"/>
    <w:rsid w:val="00375828"/>
    <w:rsid w:val="00380067"/>
    <w:rsid w:val="00395342"/>
    <w:rsid w:val="003A0DD0"/>
    <w:rsid w:val="003B772B"/>
    <w:rsid w:val="003C1B50"/>
    <w:rsid w:val="00476558"/>
    <w:rsid w:val="0049688B"/>
    <w:rsid w:val="004B10BE"/>
    <w:rsid w:val="004B73C9"/>
    <w:rsid w:val="004E0C9E"/>
    <w:rsid w:val="004F50D6"/>
    <w:rsid w:val="00573DC2"/>
    <w:rsid w:val="005D5FEB"/>
    <w:rsid w:val="00692B39"/>
    <w:rsid w:val="006D37A0"/>
    <w:rsid w:val="006E141A"/>
    <w:rsid w:val="007534BD"/>
    <w:rsid w:val="00764205"/>
    <w:rsid w:val="00767EFF"/>
    <w:rsid w:val="007F1053"/>
    <w:rsid w:val="007F38D2"/>
    <w:rsid w:val="0081752F"/>
    <w:rsid w:val="00875B05"/>
    <w:rsid w:val="008A7B48"/>
    <w:rsid w:val="008E5088"/>
    <w:rsid w:val="00914866"/>
    <w:rsid w:val="00921586"/>
    <w:rsid w:val="00A47737"/>
    <w:rsid w:val="00A612F5"/>
    <w:rsid w:val="00A7310B"/>
    <w:rsid w:val="00B230E6"/>
    <w:rsid w:val="00B46040"/>
    <w:rsid w:val="00B55C6E"/>
    <w:rsid w:val="00C37605"/>
    <w:rsid w:val="00C42AC8"/>
    <w:rsid w:val="00C45AFA"/>
    <w:rsid w:val="00C77A90"/>
    <w:rsid w:val="00C93081"/>
    <w:rsid w:val="00D071D8"/>
    <w:rsid w:val="00D3046A"/>
    <w:rsid w:val="00D31174"/>
    <w:rsid w:val="00D70E12"/>
    <w:rsid w:val="00D82BA1"/>
    <w:rsid w:val="00D95A55"/>
    <w:rsid w:val="00D972E0"/>
    <w:rsid w:val="00DA1E88"/>
    <w:rsid w:val="00E417D2"/>
    <w:rsid w:val="00E55388"/>
    <w:rsid w:val="00E6004A"/>
    <w:rsid w:val="00E73683"/>
    <w:rsid w:val="00EA7908"/>
    <w:rsid w:val="00EC287A"/>
    <w:rsid w:val="00EE3E35"/>
    <w:rsid w:val="00EF517B"/>
    <w:rsid w:val="00F5525A"/>
    <w:rsid w:val="00F56343"/>
    <w:rsid w:val="00F71895"/>
    <w:rsid w:val="00F770F4"/>
    <w:rsid w:val="00F91ABA"/>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8DE8"/>
  <w15:chartTrackingRefBased/>
  <w15:docId w15:val="{94E495ED-5404-2E4D-B7A1-D9F73CD4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DA"/>
    <w:pPr>
      <w:widowControl w:val="0"/>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A26DA"/>
    <w:pPr>
      <w:keepNext/>
      <w:numPr>
        <w:numId w:val="1"/>
      </w:numPr>
      <w:ind w:left="720" w:hanging="720"/>
      <w:jc w:val="center"/>
      <w:outlineLvl w:val="0"/>
    </w:pPr>
    <w:rPr>
      <w:b/>
      <w:color w:val="000000"/>
      <w:sz w:val="24"/>
    </w:rPr>
  </w:style>
  <w:style w:type="paragraph" w:styleId="Heading2">
    <w:name w:val="heading 2"/>
    <w:basedOn w:val="Normal"/>
    <w:next w:val="Normal"/>
    <w:link w:val="Heading2Char"/>
    <w:qFormat/>
    <w:rsid w:val="000A26DA"/>
    <w:pPr>
      <w:keepNext/>
      <w:numPr>
        <w:ilvl w:val="1"/>
        <w:numId w:val="1"/>
      </w:numPr>
      <w:jc w:val="center"/>
      <w:outlineLvl w:val="1"/>
    </w:pPr>
    <w:rPr>
      <w:b/>
      <w:color w:val="000000"/>
      <w:sz w:val="24"/>
      <w:u w:val="single"/>
    </w:rPr>
  </w:style>
  <w:style w:type="paragraph" w:styleId="Heading3">
    <w:name w:val="heading 3"/>
    <w:basedOn w:val="Normal"/>
    <w:next w:val="Normal"/>
    <w:link w:val="Heading3Char"/>
    <w:qFormat/>
    <w:rsid w:val="000A26DA"/>
    <w:pPr>
      <w:keepNext/>
      <w:numPr>
        <w:ilvl w:val="2"/>
        <w:numId w:val="1"/>
      </w:numPr>
      <w:outlineLvl w:val="2"/>
    </w:pPr>
    <w:rPr>
      <w:b/>
      <w:color w:val="000000"/>
      <w:sz w:val="22"/>
    </w:rPr>
  </w:style>
  <w:style w:type="paragraph" w:styleId="Heading4">
    <w:name w:val="heading 4"/>
    <w:basedOn w:val="Normal"/>
    <w:next w:val="Normal"/>
    <w:link w:val="Heading4Char"/>
    <w:qFormat/>
    <w:rsid w:val="000A26DA"/>
    <w:pPr>
      <w:keepNext/>
      <w:numPr>
        <w:ilvl w:val="3"/>
        <w:numId w:val="1"/>
      </w:numPr>
      <w:jc w:val="center"/>
      <w:outlineLvl w:val="3"/>
    </w:pPr>
    <w:rPr>
      <w:b/>
      <w:color w:val="000000"/>
      <w:sz w:val="22"/>
    </w:rPr>
  </w:style>
  <w:style w:type="paragraph" w:styleId="Heading5">
    <w:name w:val="heading 5"/>
    <w:basedOn w:val="Normal"/>
    <w:next w:val="Normal"/>
    <w:link w:val="Heading5Char"/>
    <w:qFormat/>
    <w:rsid w:val="000A26DA"/>
    <w:pPr>
      <w:keepNext/>
      <w:numPr>
        <w:ilvl w:val="4"/>
        <w:numId w:val="1"/>
      </w:numPr>
      <w:outlineLvl w:val="4"/>
    </w:pPr>
    <w:rPr>
      <w:rFonts w:ascii="Arial" w:hAnsi="Arial" w:cs="Arial"/>
      <w:b/>
      <w:sz w:val="96"/>
    </w:rPr>
  </w:style>
  <w:style w:type="paragraph" w:styleId="Heading6">
    <w:name w:val="heading 6"/>
    <w:basedOn w:val="Normal"/>
    <w:next w:val="Normal"/>
    <w:link w:val="Heading6Char"/>
    <w:qFormat/>
    <w:rsid w:val="000A26DA"/>
    <w:pPr>
      <w:keepNext/>
      <w:numPr>
        <w:ilvl w:val="5"/>
        <w:numId w:val="1"/>
      </w:numPr>
      <w:outlineLvl w:val="5"/>
    </w:pPr>
    <w:rPr>
      <w:sz w:val="96"/>
    </w:rPr>
  </w:style>
  <w:style w:type="paragraph" w:styleId="Heading7">
    <w:name w:val="heading 7"/>
    <w:basedOn w:val="Normal"/>
    <w:next w:val="BodyText"/>
    <w:link w:val="Heading7Char"/>
    <w:qFormat/>
    <w:rsid w:val="000A26DA"/>
    <w:pPr>
      <w:keepNext/>
      <w:numPr>
        <w:ilvl w:val="6"/>
        <w:numId w:val="1"/>
      </w:numPr>
      <w:spacing w:before="240" w:after="120"/>
      <w:outlineLvl w:val="6"/>
    </w:pPr>
    <w:rPr>
      <w:rFonts w:ascii="Arial" w:eastAsia="Lucida Sans Unicode" w:hAnsi="Arial" w:cs="Tahoma"/>
      <w:b/>
      <w:bCs/>
      <w:sz w:val="21"/>
      <w:szCs w:val="21"/>
    </w:rPr>
  </w:style>
  <w:style w:type="paragraph" w:styleId="Heading8">
    <w:name w:val="heading 8"/>
    <w:basedOn w:val="Normal"/>
    <w:next w:val="BodyText"/>
    <w:link w:val="Heading8Char"/>
    <w:qFormat/>
    <w:rsid w:val="000A26DA"/>
    <w:pPr>
      <w:keepNext/>
      <w:numPr>
        <w:ilvl w:val="7"/>
        <w:numId w:val="1"/>
      </w:numPr>
      <w:spacing w:before="240" w:after="120"/>
      <w:outlineLvl w:val="7"/>
    </w:pPr>
    <w:rPr>
      <w:rFonts w:ascii="Arial" w:eastAsia="Lucida Sans Unicode" w:hAnsi="Arial" w:cs="Tahoma"/>
      <w:b/>
      <w:bCs/>
      <w:sz w:val="21"/>
      <w:szCs w:val="21"/>
    </w:rPr>
  </w:style>
  <w:style w:type="paragraph" w:styleId="Heading9">
    <w:name w:val="heading 9"/>
    <w:basedOn w:val="Normal"/>
    <w:next w:val="BodyText"/>
    <w:link w:val="Heading9Char"/>
    <w:qFormat/>
    <w:rsid w:val="000A26DA"/>
    <w:pPr>
      <w:keepNext/>
      <w:numPr>
        <w:ilvl w:val="8"/>
        <w:numId w:val="1"/>
      </w:numPr>
      <w:spacing w:before="240" w:after="120"/>
      <w:outlineLvl w:val="8"/>
    </w:pPr>
    <w:rPr>
      <w:rFonts w:ascii="Arial" w:eastAsia="Lucida Sans Unicode" w:hAnsi="Arial" w:cs="Tahom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6DA"/>
    <w:rPr>
      <w:rFonts w:ascii="Times New Roman" w:eastAsia="Times New Roman" w:hAnsi="Times New Roman" w:cs="Times New Roman"/>
      <w:b/>
      <w:color w:val="000000"/>
      <w:szCs w:val="20"/>
      <w:lang w:eastAsia="ar-SA"/>
    </w:rPr>
  </w:style>
  <w:style w:type="character" w:customStyle="1" w:styleId="Heading2Char">
    <w:name w:val="Heading 2 Char"/>
    <w:basedOn w:val="DefaultParagraphFont"/>
    <w:link w:val="Heading2"/>
    <w:rsid w:val="000A26DA"/>
    <w:rPr>
      <w:rFonts w:ascii="Times New Roman" w:eastAsia="Times New Roman" w:hAnsi="Times New Roman" w:cs="Times New Roman"/>
      <w:b/>
      <w:color w:val="000000"/>
      <w:szCs w:val="20"/>
      <w:u w:val="single"/>
      <w:lang w:eastAsia="ar-SA"/>
    </w:rPr>
  </w:style>
  <w:style w:type="character" w:customStyle="1" w:styleId="Heading3Char">
    <w:name w:val="Heading 3 Char"/>
    <w:basedOn w:val="DefaultParagraphFont"/>
    <w:link w:val="Heading3"/>
    <w:rsid w:val="000A26DA"/>
    <w:rPr>
      <w:rFonts w:ascii="Times New Roman" w:eastAsia="Times New Roman" w:hAnsi="Times New Roman" w:cs="Times New Roman"/>
      <w:b/>
      <w:color w:val="000000"/>
      <w:sz w:val="22"/>
      <w:szCs w:val="20"/>
      <w:lang w:eastAsia="ar-SA"/>
    </w:rPr>
  </w:style>
  <w:style w:type="character" w:customStyle="1" w:styleId="Heading4Char">
    <w:name w:val="Heading 4 Char"/>
    <w:basedOn w:val="DefaultParagraphFont"/>
    <w:link w:val="Heading4"/>
    <w:rsid w:val="000A26DA"/>
    <w:rPr>
      <w:rFonts w:ascii="Times New Roman" w:eastAsia="Times New Roman" w:hAnsi="Times New Roman" w:cs="Times New Roman"/>
      <w:b/>
      <w:color w:val="000000"/>
      <w:sz w:val="22"/>
      <w:szCs w:val="20"/>
      <w:lang w:eastAsia="ar-SA"/>
    </w:rPr>
  </w:style>
  <w:style w:type="character" w:customStyle="1" w:styleId="Heading5Char">
    <w:name w:val="Heading 5 Char"/>
    <w:basedOn w:val="DefaultParagraphFont"/>
    <w:link w:val="Heading5"/>
    <w:rsid w:val="000A26DA"/>
    <w:rPr>
      <w:rFonts w:ascii="Arial" w:eastAsia="Times New Roman" w:hAnsi="Arial" w:cs="Arial"/>
      <w:b/>
      <w:sz w:val="96"/>
      <w:szCs w:val="20"/>
      <w:lang w:eastAsia="ar-SA"/>
    </w:rPr>
  </w:style>
  <w:style w:type="character" w:customStyle="1" w:styleId="Heading6Char">
    <w:name w:val="Heading 6 Char"/>
    <w:basedOn w:val="DefaultParagraphFont"/>
    <w:link w:val="Heading6"/>
    <w:rsid w:val="000A26DA"/>
    <w:rPr>
      <w:rFonts w:ascii="Times New Roman" w:eastAsia="Times New Roman" w:hAnsi="Times New Roman" w:cs="Times New Roman"/>
      <w:sz w:val="96"/>
      <w:szCs w:val="20"/>
      <w:lang w:eastAsia="ar-SA"/>
    </w:rPr>
  </w:style>
  <w:style w:type="character" w:customStyle="1" w:styleId="Heading7Char">
    <w:name w:val="Heading 7 Char"/>
    <w:basedOn w:val="DefaultParagraphFont"/>
    <w:link w:val="Heading7"/>
    <w:rsid w:val="000A26DA"/>
    <w:rPr>
      <w:rFonts w:ascii="Arial" w:eastAsia="Lucida Sans Unicode" w:hAnsi="Arial" w:cs="Tahoma"/>
      <w:b/>
      <w:bCs/>
      <w:sz w:val="21"/>
      <w:szCs w:val="21"/>
      <w:lang w:eastAsia="ar-SA"/>
    </w:rPr>
  </w:style>
  <w:style w:type="character" w:customStyle="1" w:styleId="Heading8Char">
    <w:name w:val="Heading 8 Char"/>
    <w:basedOn w:val="DefaultParagraphFont"/>
    <w:link w:val="Heading8"/>
    <w:rsid w:val="000A26DA"/>
    <w:rPr>
      <w:rFonts w:ascii="Arial" w:eastAsia="Lucida Sans Unicode" w:hAnsi="Arial" w:cs="Tahoma"/>
      <w:b/>
      <w:bCs/>
      <w:sz w:val="21"/>
      <w:szCs w:val="21"/>
      <w:lang w:eastAsia="ar-SA"/>
    </w:rPr>
  </w:style>
  <w:style w:type="character" w:customStyle="1" w:styleId="Heading9Char">
    <w:name w:val="Heading 9 Char"/>
    <w:basedOn w:val="DefaultParagraphFont"/>
    <w:link w:val="Heading9"/>
    <w:rsid w:val="000A26DA"/>
    <w:rPr>
      <w:rFonts w:ascii="Arial" w:eastAsia="Lucida Sans Unicode" w:hAnsi="Arial" w:cs="Tahoma"/>
      <w:b/>
      <w:bCs/>
      <w:sz w:val="21"/>
      <w:szCs w:val="21"/>
      <w:lang w:eastAsia="ar-SA"/>
    </w:rPr>
  </w:style>
  <w:style w:type="character" w:styleId="PageNumber">
    <w:name w:val="page number"/>
    <w:basedOn w:val="DefaultParagraphFont"/>
    <w:rsid w:val="000A26DA"/>
  </w:style>
  <w:style w:type="character" w:customStyle="1" w:styleId="IndexLink">
    <w:name w:val="Index Link"/>
    <w:rsid w:val="000A26DA"/>
  </w:style>
  <w:style w:type="paragraph" w:styleId="BodyText">
    <w:name w:val="Body Text"/>
    <w:basedOn w:val="Normal"/>
    <w:link w:val="BodyTextChar"/>
    <w:rsid w:val="000A26DA"/>
    <w:pPr>
      <w:widowControl/>
      <w:spacing w:after="120"/>
    </w:pPr>
    <w:rPr>
      <w:sz w:val="24"/>
      <w:szCs w:val="24"/>
    </w:rPr>
  </w:style>
  <w:style w:type="character" w:customStyle="1" w:styleId="BodyTextChar">
    <w:name w:val="Body Text Char"/>
    <w:basedOn w:val="DefaultParagraphFont"/>
    <w:link w:val="BodyText"/>
    <w:rsid w:val="000A26DA"/>
    <w:rPr>
      <w:rFonts w:ascii="Times New Roman" w:eastAsia="Times New Roman" w:hAnsi="Times New Roman" w:cs="Times New Roman"/>
      <w:lang w:eastAsia="ar-SA"/>
    </w:rPr>
  </w:style>
  <w:style w:type="paragraph" w:styleId="TOC1">
    <w:name w:val="toc 1"/>
    <w:basedOn w:val="Normal"/>
    <w:next w:val="Normal"/>
    <w:rsid w:val="000A26DA"/>
    <w:pPr>
      <w:spacing w:before="480"/>
      <w:ind w:left="720" w:right="720" w:hanging="720"/>
    </w:pPr>
  </w:style>
  <w:style w:type="paragraph" w:styleId="TOC2">
    <w:name w:val="toc 2"/>
    <w:basedOn w:val="Normal"/>
    <w:next w:val="Normal"/>
    <w:rsid w:val="000A26DA"/>
    <w:pPr>
      <w:ind w:left="1440" w:right="720" w:hanging="720"/>
    </w:pPr>
  </w:style>
  <w:style w:type="paragraph" w:styleId="TOC3">
    <w:name w:val="toc 3"/>
    <w:basedOn w:val="Normal"/>
    <w:next w:val="Normal"/>
    <w:rsid w:val="000A26DA"/>
    <w:pPr>
      <w:ind w:left="2160" w:right="720" w:hanging="720"/>
    </w:pPr>
  </w:style>
  <w:style w:type="paragraph" w:styleId="BodyText3">
    <w:name w:val="Body Text 3"/>
    <w:basedOn w:val="Normal"/>
    <w:link w:val="BodyText3Char"/>
    <w:rsid w:val="000A26DA"/>
    <w:rPr>
      <w:color w:val="000000"/>
      <w:sz w:val="22"/>
    </w:rPr>
  </w:style>
  <w:style w:type="character" w:customStyle="1" w:styleId="BodyText3Char">
    <w:name w:val="Body Text 3 Char"/>
    <w:basedOn w:val="DefaultParagraphFont"/>
    <w:link w:val="BodyText3"/>
    <w:rsid w:val="000A26DA"/>
    <w:rPr>
      <w:rFonts w:ascii="Times New Roman" w:eastAsia="Times New Roman" w:hAnsi="Times New Roman" w:cs="Times New Roman"/>
      <w:color w:val="000000"/>
      <w:sz w:val="22"/>
      <w:szCs w:val="20"/>
      <w:lang w:eastAsia="ar-SA"/>
    </w:rPr>
  </w:style>
  <w:style w:type="paragraph" w:styleId="Header">
    <w:name w:val="header"/>
    <w:basedOn w:val="Normal"/>
    <w:link w:val="HeaderChar"/>
    <w:rsid w:val="000A26DA"/>
  </w:style>
  <w:style w:type="character" w:customStyle="1" w:styleId="HeaderChar">
    <w:name w:val="Header Char"/>
    <w:basedOn w:val="DefaultParagraphFont"/>
    <w:link w:val="Header"/>
    <w:rsid w:val="000A26DA"/>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0A26DA"/>
    <w:pPr>
      <w:ind w:left="720"/>
      <w:contextualSpacing/>
    </w:pPr>
  </w:style>
  <w:style w:type="paragraph" w:styleId="BalloonText">
    <w:name w:val="Balloon Text"/>
    <w:basedOn w:val="Normal"/>
    <w:link w:val="BalloonTextChar"/>
    <w:uiPriority w:val="99"/>
    <w:semiHidden/>
    <w:unhideWhenUsed/>
    <w:rsid w:val="00692B39"/>
    <w:rPr>
      <w:sz w:val="18"/>
      <w:szCs w:val="18"/>
    </w:rPr>
  </w:style>
  <w:style w:type="character" w:customStyle="1" w:styleId="BalloonTextChar">
    <w:name w:val="Balloon Text Char"/>
    <w:basedOn w:val="DefaultParagraphFont"/>
    <w:link w:val="BalloonText"/>
    <w:uiPriority w:val="99"/>
    <w:semiHidden/>
    <w:rsid w:val="00692B39"/>
    <w:rPr>
      <w:rFonts w:ascii="Times New Roman" w:eastAsia="Times New Roman" w:hAnsi="Times New Roman" w:cs="Times New Roman"/>
      <w:sz w:val="18"/>
      <w:szCs w:val="18"/>
      <w:lang w:eastAsia="ar-SA"/>
    </w:rPr>
  </w:style>
  <w:style w:type="paragraph" w:styleId="Footer">
    <w:name w:val="footer"/>
    <w:basedOn w:val="Normal"/>
    <w:link w:val="FooterChar"/>
    <w:uiPriority w:val="99"/>
    <w:unhideWhenUsed/>
    <w:rsid w:val="00215DC4"/>
    <w:pPr>
      <w:tabs>
        <w:tab w:val="center" w:pos="4680"/>
        <w:tab w:val="right" w:pos="9360"/>
      </w:tabs>
    </w:pPr>
  </w:style>
  <w:style w:type="character" w:customStyle="1" w:styleId="FooterChar">
    <w:name w:val="Footer Char"/>
    <w:basedOn w:val="DefaultParagraphFont"/>
    <w:link w:val="Footer"/>
    <w:uiPriority w:val="99"/>
    <w:rsid w:val="00215DC4"/>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2F6893"/>
    <w:rPr>
      <w:sz w:val="16"/>
      <w:szCs w:val="16"/>
    </w:rPr>
  </w:style>
  <w:style w:type="paragraph" w:styleId="CommentText">
    <w:name w:val="annotation text"/>
    <w:basedOn w:val="Normal"/>
    <w:link w:val="CommentTextChar"/>
    <w:uiPriority w:val="99"/>
    <w:semiHidden/>
    <w:unhideWhenUsed/>
    <w:rsid w:val="002F6893"/>
  </w:style>
  <w:style w:type="character" w:customStyle="1" w:styleId="CommentTextChar">
    <w:name w:val="Comment Text Char"/>
    <w:basedOn w:val="DefaultParagraphFont"/>
    <w:link w:val="CommentText"/>
    <w:uiPriority w:val="99"/>
    <w:semiHidden/>
    <w:rsid w:val="002F689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F6893"/>
    <w:rPr>
      <w:b/>
      <w:bCs/>
    </w:rPr>
  </w:style>
  <w:style w:type="character" w:customStyle="1" w:styleId="CommentSubjectChar">
    <w:name w:val="Comment Subject Char"/>
    <w:basedOn w:val="CommentTextChar"/>
    <w:link w:val="CommentSubject"/>
    <w:uiPriority w:val="99"/>
    <w:semiHidden/>
    <w:rsid w:val="002F6893"/>
    <w:rPr>
      <w:rFonts w:ascii="Times New Roman" w:eastAsia="Times New Roman" w:hAnsi="Times New Roman" w:cs="Times New Roman"/>
      <w:b/>
      <w:bCs/>
      <w:sz w:val="20"/>
      <w:szCs w:val="20"/>
      <w:lang w:eastAsia="ar-SA"/>
    </w:rPr>
  </w:style>
  <w:style w:type="paragraph" w:styleId="Revision">
    <w:name w:val="Revision"/>
    <w:hidden/>
    <w:uiPriority w:val="99"/>
    <w:semiHidden/>
    <w:rsid w:val="002F689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Vince Erario</dc:creator>
  <cp:keywords/>
  <dc:description/>
  <cp:lastModifiedBy>Valerie Smith</cp:lastModifiedBy>
  <cp:revision>5</cp:revision>
  <cp:lastPrinted>2020-10-16T17:28:00Z</cp:lastPrinted>
  <dcterms:created xsi:type="dcterms:W3CDTF">2023-11-03T13:10:00Z</dcterms:created>
  <dcterms:modified xsi:type="dcterms:W3CDTF">2023-11-03T13:11:00Z</dcterms:modified>
</cp:coreProperties>
</file>